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74F0" w14:textId="0BC19E8B" w:rsidR="007A48B0" w:rsidRPr="00D61260" w:rsidRDefault="00C34E15" w:rsidP="009D5AC8">
      <w:pPr>
        <w:pStyle w:val="a3"/>
        <w:rPr>
          <w:rFonts w:ascii="ＭＳ 明朝" w:eastAsia="ＭＳ 明朝" w:hAnsi="ＭＳ 明朝"/>
          <w:sz w:val="21"/>
          <w:szCs w:val="21"/>
        </w:rPr>
      </w:pPr>
      <w:r w:rsidRPr="00D61260">
        <w:rPr>
          <w:rFonts w:ascii="ＭＳ 明朝" w:eastAsia="ＭＳ 明朝" w:hAnsi="ＭＳ 明朝" w:hint="eastAsia"/>
          <w:sz w:val="21"/>
          <w:szCs w:val="21"/>
        </w:rPr>
        <w:t>令和６年度ワーケーション推進事業業務委託仕様書</w:t>
      </w:r>
    </w:p>
    <w:p w14:paraId="1DEBFC10" w14:textId="0131A2D2" w:rsidR="00C34E15" w:rsidRPr="00D61260" w:rsidRDefault="00C34E15">
      <w:pPr>
        <w:rPr>
          <w:rFonts w:ascii="ＭＳ 明朝" w:eastAsia="ＭＳ 明朝" w:hAnsi="ＭＳ 明朝"/>
          <w:szCs w:val="21"/>
        </w:rPr>
      </w:pPr>
    </w:p>
    <w:p w14:paraId="683FFDD2" w14:textId="1789250D" w:rsidR="00C34E15" w:rsidRPr="00D61260" w:rsidRDefault="00C34E15" w:rsidP="009D5AC8">
      <w:pPr>
        <w:pStyle w:val="1"/>
        <w:numPr>
          <w:ilvl w:val="0"/>
          <w:numId w:val="2"/>
        </w:numPr>
        <w:rPr>
          <w:rFonts w:ascii="ＭＳ 明朝" w:eastAsia="ＭＳ 明朝" w:hAnsi="ＭＳ 明朝"/>
          <w:sz w:val="21"/>
          <w:szCs w:val="21"/>
        </w:rPr>
      </w:pPr>
      <w:r w:rsidRPr="00D61260">
        <w:rPr>
          <w:rFonts w:ascii="ＭＳ 明朝" w:eastAsia="ＭＳ 明朝" w:hAnsi="ＭＳ 明朝" w:hint="eastAsia"/>
          <w:sz w:val="21"/>
          <w:szCs w:val="21"/>
        </w:rPr>
        <w:t>委託業務の名称</w:t>
      </w:r>
    </w:p>
    <w:p w14:paraId="035F2C7B" w14:textId="77777777" w:rsidR="00693A12" w:rsidRPr="00D61260" w:rsidRDefault="00693A12" w:rsidP="00693A12">
      <w:pPr>
        <w:rPr>
          <w:rFonts w:ascii="ＭＳ 明朝" w:eastAsia="ＭＳ 明朝" w:hAnsi="ＭＳ 明朝"/>
          <w:szCs w:val="21"/>
        </w:rPr>
      </w:pPr>
    </w:p>
    <w:p w14:paraId="3A579625" w14:textId="73834A6D" w:rsidR="00C34E15" w:rsidRPr="00D61260" w:rsidRDefault="00C34E15" w:rsidP="009D5AC8">
      <w:pPr>
        <w:ind w:firstLineChars="100" w:firstLine="210"/>
        <w:rPr>
          <w:rFonts w:ascii="ＭＳ 明朝" w:eastAsia="ＭＳ 明朝" w:hAnsi="ＭＳ 明朝"/>
          <w:szCs w:val="21"/>
        </w:rPr>
      </w:pPr>
      <w:r w:rsidRPr="00D61260">
        <w:rPr>
          <w:rFonts w:ascii="ＭＳ 明朝" w:eastAsia="ＭＳ 明朝" w:hAnsi="ＭＳ 明朝" w:hint="eastAsia"/>
          <w:szCs w:val="21"/>
        </w:rPr>
        <w:t>ワーケーション推進事業</w:t>
      </w:r>
    </w:p>
    <w:p w14:paraId="5C4036D3" w14:textId="268430CB" w:rsidR="00C34E15" w:rsidRPr="00D61260" w:rsidRDefault="00C34E15">
      <w:pPr>
        <w:rPr>
          <w:rFonts w:ascii="ＭＳ 明朝" w:eastAsia="ＭＳ 明朝" w:hAnsi="ＭＳ 明朝"/>
          <w:szCs w:val="21"/>
        </w:rPr>
      </w:pPr>
    </w:p>
    <w:p w14:paraId="3850A40D" w14:textId="753A2C78" w:rsidR="00C34E15" w:rsidRPr="00D61260" w:rsidRDefault="00C34E15" w:rsidP="009D5AC8">
      <w:pPr>
        <w:pStyle w:val="1"/>
        <w:numPr>
          <w:ilvl w:val="0"/>
          <w:numId w:val="2"/>
        </w:numPr>
        <w:rPr>
          <w:rFonts w:ascii="ＭＳ 明朝" w:eastAsia="ＭＳ 明朝" w:hAnsi="ＭＳ 明朝"/>
          <w:sz w:val="21"/>
          <w:szCs w:val="21"/>
        </w:rPr>
      </w:pPr>
      <w:r w:rsidRPr="00D61260">
        <w:rPr>
          <w:rFonts w:ascii="ＭＳ 明朝" w:eastAsia="ＭＳ 明朝" w:hAnsi="ＭＳ 明朝" w:hint="eastAsia"/>
          <w:sz w:val="21"/>
          <w:szCs w:val="21"/>
        </w:rPr>
        <w:t>業務の概要</w:t>
      </w:r>
    </w:p>
    <w:p w14:paraId="53C8E3DD" w14:textId="77777777" w:rsidR="00693A12" w:rsidRPr="00D61260" w:rsidRDefault="00693A12" w:rsidP="00693A12">
      <w:pPr>
        <w:rPr>
          <w:rFonts w:ascii="ＭＳ 明朝" w:eastAsia="ＭＳ 明朝" w:hAnsi="ＭＳ 明朝"/>
          <w:szCs w:val="21"/>
        </w:rPr>
      </w:pPr>
    </w:p>
    <w:p w14:paraId="436F7309" w14:textId="1AEB501A" w:rsidR="009D5AC8" w:rsidRPr="00D61260" w:rsidRDefault="009D5AC8">
      <w:pPr>
        <w:rPr>
          <w:rFonts w:ascii="ＭＳ 明朝" w:eastAsia="ＭＳ 明朝" w:hAnsi="ＭＳ 明朝"/>
          <w:szCs w:val="21"/>
        </w:rPr>
      </w:pPr>
      <w:r w:rsidRPr="00D61260">
        <w:rPr>
          <w:rFonts w:ascii="ＭＳ 明朝" w:eastAsia="ＭＳ 明朝" w:hAnsi="ＭＳ 明朝" w:hint="eastAsia"/>
          <w:szCs w:val="21"/>
        </w:rPr>
        <w:t xml:space="preserve">　本県での親子を対象としたワーケーション体験について、企業を通じた情報発信を行うことで、制度化の促進と観光誘客を図る。</w:t>
      </w:r>
    </w:p>
    <w:p w14:paraId="506CB788" w14:textId="77777777" w:rsidR="009D5AC8" w:rsidRPr="00D61260" w:rsidRDefault="009D5AC8">
      <w:pPr>
        <w:rPr>
          <w:rFonts w:ascii="ＭＳ 明朝" w:eastAsia="ＭＳ 明朝" w:hAnsi="ＭＳ 明朝"/>
          <w:szCs w:val="21"/>
        </w:rPr>
      </w:pPr>
    </w:p>
    <w:p w14:paraId="38CF9AAB" w14:textId="5CDA8141" w:rsidR="00C34E15" w:rsidRPr="00D61260" w:rsidRDefault="00C34E15" w:rsidP="009D5AC8">
      <w:pPr>
        <w:pStyle w:val="1"/>
        <w:numPr>
          <w:ilvl w:val="0"/>
          <w:numId w:val="2"/>
        </w:numPr>
        <w:rPr>
          <w:rFonts w:ascii="ＭＳ 明朝" w:eastAsia="ＭＳ 明朝" w:hAnsi="ＭＳ 明朝"/>
          <w:sz w:val="21"/>
          <w:szCs w:val="21"/>
        </w:rPr>
      </w:pPr>
      <w:r w:rsidRPr="00D61260">
        <w:rPr>
          <w:rFonts w:ascii="ＭＳ 明朝" w:eastAsia="ＭＳ 明朝" w:hAnsi="ＭＳ 明朝" w:hint="eastAsia"/>
          <w:sz w:val="21"/>
          <w:szCs w:val="21"/>
        </w:rPr>
        <w:t>契約期間</w:t>
      </w:r>
    </w:p>
    <w:p w14:paraId="459D9100" w14:textId="77777777" w:rsidR="00693A12" w:rsidRPr="00D61260" w:rsidRDefault="00693A12" w:rsidP="00693A12">
      <w:pPr>
        <w:rPr>
          <w:rFonts w:ascii="ＭＳ 明朝" w:eastAsia="ＭＳ 明朝" w:hAnsi="ＭＳ 明朝"/>
          <w:szCs w:val="21"/>
        </w:rPr>
      </w:pPr>
    </w:p>
    <w:p w14:paraId="39A70714" w14:textId="7B7648A8" w:rsidR="00C34E15" w:rsidRPr="00D61260" w:rsidRDefault="00C34E15" w:rsidP="009D5AC8">
      <w:pPr>
        <w:ind w:firstLineChars="100" w:firstLine="210"/>
        <w:rPr>
          <w:rFonts w:ascii="ＭＳ 明朝" w:eastAsia="ＭＳ 明朝" w:hAnsi="ＭＳ 明朝"/>
          <w:szCs w:val="21"/>
        </w:rPr>
      </w:pPr>
      <w:r w:rsidRPr="00D61260">
        <w:rPr>
          <w:rFonts w:ascii="ＭＳ 明朝" w:eastAsia="ＭＳ 明朝" w:hAnsi="ＭＳ 明朝" w:hint="eastAsia"/>
          <w:szCs w:val="21"/>
        </w:rPr>
        <w:t>契約締結日から令和７年３月２８日（金）まで</w:t>
      </w:r>
    </w:p>
    <w:p w14:paraId="26178578" w14:textId="6F6805FC" w:rsidR="00C34E15" w:rsidRPr="00D61260" w:rsidRDefault="00C34E15">
      <w:pPr>
        <w:rPr>
          <w:rFonts w:ascii="ＭＳ 明朝" w:eastAsia="ＭＳ 明朝" w:hAnsi="ＭＳ 明朝"/>
          <w:szCs w:val="21"/>
        </w:rPr>
      </w:pPr>
    </w:p>
    <w:p w14:paraId="7A157D67" w14:textId="48D0868A" w:rsidR="00326FBF" w:rsidRPr="00D61260" w:rsidRDefault="00C34E15" w:rsidP="00326FBF">
      <w:pPr>
        <w:pStyle w:val="1"/>
        <w:numPr>
          <w:ilvl w:val="0"/>
          <w:numId w:val="2"/>
        </w:numPr>
        <w:rPr>
          <w:rFonts w:ascii="ＭＳ 明朝" w:eastAsia="ＭＳ 明朝" w:hAnsi="ＭＳ 明朝"/>
          <w:sz w:val="21"/>
          <w:szCs w:val="21"/>
        </w:rPr>
      </w:pPr>
      <w:r w:rsidRPr="00D61260">
        <w:rPr>
          <w:rFonts w:ascii="ＭＳ 明朝" w:eastAsia="ＭＳ 明朝" w:hAnsi="ＭＳ 明朝" w:hint="eastAsia"/>
          <w:sz w:val="21"/>
          <w:szCs w:val="21"/>
        </w:rPr>
        <w:t>業務内容</w:t>
      </w:r>
    </w:p>
    <w:p w14:paraId="02C6384C" w14:textId="77777777" w:rsidR="00693A12" w:rsidRPr="00D61260" w:rsidRDefault="00693A12" w:rsidP="00693A12">
      <w:pPr>
        <w:rPr>
          <w:rFonts w:ascii="ＭＳ 明朝" w:eastAsia="ＭＳ 明朝" w:hAnsi="ＭＳ 明朝"/>
          <w:szCs w:val="21"/>
        </w:rPr>
      </w:pPr>
    </w:p>
    <w:p w14:paraId="1A1C476A" w14:textId="69443908" w:rsidR="00326FBF" w:rsidRPr="00D61260" w:rsidRDefault="00326FBF" w:rsidP="00326FBF">
      <w:pPr>
        <w:pStyle w:val="2"/>
        <w:rPr>
          <w:rFonts w:ascii="ＭＳ 明朝" w:eastAsia="ＭＳ 明朝" w:hAnsi="ＭＳ 明朝"/>
          <w:szCs w:val="21"/>
        </w:rPr>
      </w:pPr>
      <w:r w:rsidRPr="00D61260">
        <w:rPr>
          <w:rFonts w:ascii="ＭＳ 明朝" w:eastAsia="ＭＳ 明朝" w:hAnsi="ＭＳ 明朝" w:hint="eastAsia"/>
          <w:szCs w:val="21"/>
        </w:rPr>
        <w:t>（１）親子向けワーケーションプランの企画・実施</w:t>
      </w:r>
    </w:p>
    <w:p w14:paraId="28B56975" w14:textId="77777777" w:rsidR="003B73C8" w:rsidRPr="00D61260" w:rsidRDefault="003B73C8" w:rsidP="003B73C8">
      <w:pPr>
        <w:ind w:firstLineChars="100" w:firstLine="210"/>
        <w:rPr>
          <w:rFonts w:ascii="ＭＳ 明朝" w:eastAsia="ＭＳ 明朝" w:hAnsi="ＭＳ 明朝"/>
          <w:szCs w:val="21"/>
        </w:rPr>
      </w:pPr>
    </w:p>
    <w:p w14:paraId="37409723" w14:textId="54AF89B6" w:rsidR="00EF5440" w:rsidRPr="00D61260" w:rsidRDefault="00326FBF" w:rsidP="00400008">
      <w:pPr>
        <w:ind w:leftChars="100" w:left="210" w:firstLineChars="100" w:firstLine="210"/>
        <w:rPr>
          <w:rFonts w:ascii="ＭＳ 明朝" w:eastAsia="ＭＳ 明朝" w:hAnsi="ＭＳ 明朝"/>
          <w:szCs w:val="21"/>
        </w:rPr>
      </w:pPr>
      <w:r w:rsidRPr="00D61260">
        <w:rPr>
          <w:rFonts w:ascii="ＭＳ 明朝" w:eastAsia="ＭＳ 明朝" w:hAnsi="ＭＳ 明朝" w:hint="eastAsia"/>
          <w:szCs w:val="21"/>
        </w:rPr>
        <w:t>以下のとおり、</w:t>
      </w:r>
      <w:r w:rsidR="007A404A" w:rsidRPr="00D61260">
        <w:rPr>
          <w:rFonts w:ascii="ＭＳ 明朝" w:eastAsia="ＭＳ 明朝" w:hAnsi="ＭＳ 明朝" w:hint="eastAsia"/>
          <w:szCs w:val="21"/>
        </w:rPr>
        <w:t>受託者（または受託者のグループ会社）のワーケーション制度を利用した</w:t>
      </w:r>
      <w:r w:rsidRPr="00D61260">
        <w:rPr>
          <w:rFonts w:ascii="ＭＳ 明朝" w:eastAsia="ＭＳ 明朝" w:hAnsi="ＭＳ 明朝" w:hint="eastAsia"/>
          <w:szCs w:val="21"/>
        </w:rPr>
        <w:t>親子向けのワーケーションプランを企画し、実施すること。</w:t>
      </w:r>
    </w:p>
    <w:p w14:paraId="45770099" w14:textId="015EB90A" w:rsidR="00326FBF" w:rsidRPr="00D61260" w:rsidRDefault="00326FBF" w:rsidP="00326FBF">
      <w:pPr>
        <w:pStyle w:val="a5"/>
        <w:ind w:leftChars="0" w:left="630"/>
        <w:rPr>
          <w:rFonts w:ascii="ＭＳ 明朝" w:eastAsia="ＭＳ 明朝" w:hAnsi="ＭＳ 明朝"/>
          <w:szCs w:val="21"/>
        </w:rPr>
      </w:pPr>
    </w:p>
    <w:tbl>
      <w:tblPr>
        <w:tblStyle w:val="a6"/>
        <w:tblW w:w="7727" w:type="dxa"/>
        <w:tblInd w:w="630" w:type="dxa"/>
        <w:tblLook w:val="04A0" w:firstRow="1" w:lastRow="0" w:firstColumn="1" w:lastColumn="0" w:noHBand="0" w:noVBand="1"/>
      </w:tblPr>
      <w:tblGrid>
        <w:gridCol w:w="1134"/>
        <w:gridCol w:w="6593"/>
      </w:tblGrid>
      <w:tr w:rsidR="00326FBF" w:rsidRPr="00D61260" w14:paraId="39FB242E" w14:textId="77777777" w:rsidTr="007F65D7">
        <w:tc>
          <w:tcPr>
            <w:tcW w:w="1134" w:type="dxa"/>
            <w:vAlign w:val="center"/>
          </w:tcPr>
          <w:p w14:paraId="3424E9D8" w14:textId="616FC9A0" w:rsidR="00326FBF" w:rsidRPr="00E9688E" w:rsidRDefault="00326FBF" w:rsidP="007F65D7">
            <w:pPr>
              <w:pStyle w:val="a5"/>
              <w:ind w:leftChars="0" w:left="0"/>
              <w:jc w:val="distribute"/>
              <w:rPr>
                <w:rFonts w:ascii="ＭＳ 明朝" w:eastAsia="ＭＳ 明朝" w:hAnsi="ＭＳ 明朝"/>
                <w:szCs w:val="21"/>
              </w:rPr>
            </w:pPr>
            <w:r w:rsidRPr="00E9688E">
              <w:rPr>
                <w:rFonts w:ascii="ＭＳ 明朝" w:eastAsia="ＭＳ 明朝" w:hAnsi="ＭＳ 明朝" w:hint="eastAsia"/>
                <w:szCs w:val="21"/>
              </w:rPr>
              <w:t>対象</w:t>
            </w:r>
          </w:p>
        </w:tc>
        <w:tc>
          <w:tcPr>
            <w:tcW w:w="6593" w:type="dxa"/>
          </w:tcPr>
          <w:p w14:paraId="072BE4F4" w14:textId="7F1E3CE8" w:rsidR="00326FBF" w:rsidRPr="00E9688E" w:rsidRDefault="00326FBF" w:rsidP="007F65D7">
            <w:pPr>
              <w:rPr>
                <w:rFonts w:ascii="ＭＳ 明朝" w:eastAsia="ＭＳ 明朝" w:hAnsi="ＭＳ 明朝"/>
                <w:szCs w:val="21"/>
              </w:rPr>
            </w:pPr>
            <w:r w:rsidRPr="00E9688E">
              <w:rPr>
                <w:rFonts w:ascii="ＭＳ 明朝" w:eastAsia="ＭＳ 明朝" w:hAnsi="ＭＳ 明朝" w:hint="eastAsia"/>
                <w:szCs w:val="21"/>
              </w:rPr>
              <w:t>受託者</w:t>
            </w:r>
            <w:r w:rsidR="003B73C8" w:rsidRPr="00E9688E">
              <w:rPr>
                <w:rFonts w:ascii="ＭＳ 明朝" w:eastAsia="ＭＳ 明朝" w:hAnsi="ＭＳ 明朝" w:hint="eastAsia"/>
                <w:szCs w:val="21"/>
              </w:rPr>
              <w:t>（</w:t>
            </w:r>
            <w:r w:rsidRPr="00E9688E">
              <w:rPr>
                <w:rFonts w:ascii="ＭＳ 明朝" w:eastAsia="ＭＳ 明朝" w:hAnsi="ＭＳ 明朝" w:hint="eastAsia"/>
                <w:szCs w:val="21"/>
              </w:rPr>
              <w:t>または受託者の</w:t>
            </w:r>
            <w:r w:rsidR="00CB216F" w:rsidRPr="00E9688E">
              <w:rPr>
                <w:rFonts w:ascii="ＭＳ 明朝" w:eastAsia="ＭＳ 明朝" w:hAnsi="ＭＳ 明朝" w:hint="eastAsia"/>
                <w:szCs w:val="21"/>
              </w:rPr>
              <w:t>グループ会社</w:t>
            </w:r>
            <w:r w:rsidR="003B73C8" w:rsidRPr="00E9688E">
              <w:rPr>
                <w:rFonts w:ascii="ＭＳ 明朝" w:eastAsia="ＭＳ 明朝" w:hAnsi="ＭＳ 明朝" w:hint="eastAsia"/>
                <w:szCs w:val="21"/>
              </w:rPr>
              <w:t>）の</w:t>
            </w:r>
            <w:r w:rsidR="00CB216F" w:rsidRPr="00E9688E">
              <w:rPr>
                <w:rFonts w:ascii="ＭＳ 明朝" w:eastAsia="ＭＳ 明朝" w:hAnsi="ＭＳ 明朝" w:hint="eastAsia"/>
                <w:szCs w:val="21"/>
              </w:rPr>
              <w:t>社員等で、原則小学</w:t>
            </w:r>
            <w:r w:rsidR="009244E0" w:rsidRPr="00E9688E">
              <w:rPr>
                <w:rFonts w:ascii="ＭＳ 明朝" w:eastAsia="ＭＳ 明朝" w:hAnsi="ＭＳ 明朝" w:hint="eastAsia"/>
                <w:szCs w:val="21"/>
              </w:rPr>
              <w:t>生</w:t>
            </w:r>
            <w:r w:rsidR="00C47319">
              <w:rPr>
                <w:rFonts w:ascii="ＭＳ 明朝" w:eastAsia="ＭＳ 明朝" w:hAnsi="ＭＳ 明朝" w:hint="eastAsia"/>
                <w:szCs w:val="21"/>
              </w:rPr>
              <w:t>または</w:t>
            </w:r>
            <w:r w:rsidR="009244E0" w:rsidRPr="00E9688E">
              <w:rPr>
                <w:rFonts w:ascii="ＭＳ 明朝" w:eastAsia="ＭＳ 明朝" w:hAnsi="ＭＳ 明朝" w:hint="eastAsia"/>
                <w:szCs w:val="21"/>
              </w:rPr>
              <w:t>中学生</w:t>
            </w:r>
            <w:r w:rsidR="00C47319">
              <w:rPr>
                <w:rFonts w:ascii="ＭＳ 明朝" w:eastAsia="ＭＳ 明朝" w:hAnsi="ＭＳ 明朝" w:hint="eastAsia"/>
                <w:szCs w:val="21"/>
              </w:rPr>
              <w:t>まで</w:t>
            </w:r>
            <w:r w:rsidR="00CB216F" w:rsidRPr="00E9688E">
              <w:rPr>
                <w:rFonts w:ascii="ＭＳ 明朝" w:eastAsia="ＭＳ 明朝" w:hAnsi="ＭＳ 明朝" w:hint="eastAsia"/>
                <w:szCs w:val="21"/>
              </w:rPr>
              <w:t>の子どもがいる家族</w:t>
            </w:r>
          </w:p>
        </w:tc>
      </w:tr>
      <w:tr w:rsidR="00CB216F" w:rsidRPr="00D61260" w14:paraId="343DC13C" w14:textId="77777777" w:rsidTr="007F65D7">
        <w:tc>
          <w:tcPr>
            <w:tcW w:w="1134" w:type="dxa"/>
            <w:vAlign w:val="center"/>
          </w:tcPr>
          <w:p w14:paraId="571E5C55" w14:textId="748E090B" w:rsidR="00CB216F" w:rsidRPr="00D61260" w:rsidRDefault="00CB216F" w:rsidP="007F65D7">
            <w:pPr>
              <w:pStyle w:val="a5"/>
              <w:ind w:leftChars="0" w:left="0"/>
              <w:jc w:val="distribute"/>
              <w:rPr>
                <w:rFonts w:ascii="ＭＳ 明朝" w:eastAsia="ＭＳ 明朝" w:hAnsi="ＭＳ 明朝"/>
                <w:szCs w:val="21"/>
              </w:rPr>
            </w:pPr>
            <w:r w:rsidRPr="00D61260">
              <w:rPr>
                <w:rFonts w:ascii="ＭＳ 明朝" w:eastAsia="ＭＳ 明朝" w:hAnsi="ＭＳ 明朝" w:hint="eastAsia"/>
                <w:szCs w:val="21"/>
              </w:rPr>
              <w:t>時期</w:t>
            </w:r>
          </w:p>
        </w:tc>
        <w:tc>
          <w:tcPr>
            <w:tcW w:w="6593" w:type="dxa"/>
          </w:tcPr>
          <w:p w14:paraId="42C90125" w14:textId="07FDDF10" w:rsidR="00CB216F" w:rsidRPr="00D61260" w:rsidRDefault="00CB216F" w:rsidP="007F65D7">
            <w:pPr>
              <w:rPr>
                <w:rFonts w:ascii="ＭＳ 明朝" w:eastAsia="ＭＳ 明朝" w:hAnsi="ＭＳ 明朝"/>
                <w:szCs w:val="21"/>
              </w:rPr>
            </w:pPr>
            <w:r w:rsidRPr="00D61260">
              <w:rPr>
                <w:rFonts w:ascii="ＭＳ 明朝" w:eastAsia="ＭＳ 明朝" w:hAnsi="ＭＳ 明朝" w:hint="eastAsia"/>
                <w:szCs w:val="21"/>
              </w:rPr>
              <w:t>原則、学校の夏休み期間中</w:t>
            </w:r>
          </w:p>
        </w:tc>
      </w:tr>
      <w:tr w:rsidR="00CB216F" w:rsidRPr="00D61260" w14:paraId="41BCA7E5" w14:textId="77777777" w:rsidTr="007F65D7">
        <w:tc>
          <w:tcPr>
            <w:tcW w:w="1134" w:type="dxa"/>
            <w:vAlign w:val="center"/>
          </w:tcPr>
          <w:p w14:paraId="74E754A3" w14:textId="78DEBFE7" w:rsidR="00CB216F" w:rsidRPr="00D61260" w:rsidRDefault="00CB216F" w:rsidP="007F65D7">
            <w:pPr>
              <w:pStyle w:val="a5"/>
              <w:ind w:leftChars="0" w:left="0"/>
              <w:jc w:val="distribute"/>
              <w:rPr>
                <w:rFonts w:ascii="ＭＳ 明朝" w:eastAsia="ＭＳ 明朝" w:hAnsi="ＭＳ 明朝"/>
                <w:szCs w:val="21"/>
              </w:rPr>
            </w:pPr>
            <w:r w:rsidRPr="00D61260">
              <w:rPr>
                <w:rFonts w:ascii="ＭＳ 明朝" w:eastAsia="ＭＳ 明朝" w:hAnsi="ＭＳ 明朝" w:hint="eastAsia"/>
                <w:szCs w:val="21"/>
              </w:rPr>
              <w:t>日数</w:t>
            </w:r>
          </w:p>
        </w:tc>
        <w:tc>
          <w:tcPr>
            <w:tcW w:w="6593" w:type="dxa"/>
          </w:tcPr>
          <w:p w14:paraId="69A6DEC2" w14:textId="0539A868" w:rsidR="00CB216F" w:rsidRPr="00D61260" w:rsidRDefault="00CB216F" w:rsidP="007F65D7">
            <w:pPr>
              <w:rPr>
                <w:rFonts w:ascii="ＭＳ 明朝" w:eastAsia="ＭＳ 明朝" w:hAnsi="ＭＳ 明朝"/>
                <w:szCs w:val="21"/>
              </w:rPr>
            </w:pPr>
            <w:r w:rsidRPr="00D61260">
              <w:rPr>
                <w:rFonts w:ascii="ＭＳ 明朝" w:eastAsia="ＭＳ 明朝" w:hAnsi="ＭＳ 明朝" w:hint="eastAsia"/>
                <w:szCs w:val="21"/>
              </w:rPr>
              <w:t>１泊２日</w:t>
            </w:r>
            <w:r w:rsidR="000C5415" w:rsidRPr="00D61260">
              <w:rPr>
                <w:rFonts w:ascii="ＭＳ 明朝" w:eastAsia="ＭＳ 明朝" w:hAnsi="ＭＳ 明朝" w:hint="eastAsia"/>
                <w:szCs w:val="21"/>
              </w:rPr>
              <w:t>以上</w:t>
            </w:r>
          </w:p>
        </w:tc>
      </w:tr>
      <w:tr w:rsidR="00CB216F" w:rsidRPr="00D61260" w14:paraId="7EA494FA" w14:textId="77777777" w:rsidTr="007F65D7">
        <w:tc>
          <w:tcPr>
            <w:tcW w:w="1134" w:type="dxa"/>
            <w:vAlign w:val="center"/>
          </w:tcPr>
          <w:p w14:paraId="72A7D3BF" w14:textId="731106D0" w:rsidR="00CB216F" w:rsidRPr="00D61260" w:rsidRDefault="00CB216F" w:rsidP="007F65D7">
            <w:pPr>
              <w:pStyle w:val="a5"/>
              <w:ind w:leftChars="0" w:left="0"/>
              <w:jc w:val="distribute"/>
              <w:rPr>
                <w:rFonts w:ascii="ＭＳ 明朝" w:eastAsia="ＭＳ 明朝" w:hAnsi="ＭＳ 明朝"/>
                <w:szCs w:val="21"/>
              </w:rPr>
            </w:pPr>
            <w:r w:rsidRPr="00D61260">
              <w:rPr>
                <w:rFonts w:ascii="ＭＳ 明朝" w:eastAsia="ＭＳ 明朝" w:hAnsi="ＭＳ 明朝" w:hint="eastAsia"/>
                <w:szCs w:val="21"/>
              </w:rPr>
              <w:t>人数等</w:t>
            </w:r>
          </w:p>
        </w:tc>
        <w:tc>
          <w:tcPr>
            <w:tcW w:w="6593" w:type="dxa"/>
          </w:tcPr>
          <w:p w14:paraId="2B733AD4" w14:textId="6CF8A697" w:rsidR="00CB216F" w:rsidRPr="00D61260" w:rsidRDefault="00CB216F" w:rsidP="007F65D7">
            <w:pPr>
              <w:rPr>
                <w:rFonts w:ascii="ＭＳ 明朝" w:eastAsia="ＭＳ 明朝" w:hAnsi="ＭＳ 明朝"/>
                <w:szCs w:val="21"/>
              </w:rPr>
            </w:pPr>
            <w:r w:rsidRPr="00D61260">
              <w:rPr>
                <w:rFonts w:ascii="ＭＳ 明朝" w:eastAsia="ＭＳ 明朝" w:hAnsi="ＭＳ 明朝" w:hint="eastAsia"/>
                <w:szCs w:val="21"/>
              </w:rPr>
              <w:t>３家族以上（１家族につき、親１名以上、子１名以上）</w:t>
            </w:r>
          </w:p>
        </w:tc>
      </w:tr>
      <w:tr w:rsidR="007F65D7" w:rsidRPr="00D61260" w14:paraId="06ECE6DA" w14:textId="77777777" w:rsidTr="00116112">
        <w:trPr>
          <w:trHeight w:val="928"/>
        </w:trPr>
        <w:tc>
          <w:tcPr>
            <w:tcW w:w="1134" w:type="dxa"/>
            <w:vMerge w:val="restart"/>
            <w:vAlign w:val="center"/>
          </w:tcPr>
          <w:p w14:paraId="44AE9B36" w14:textId="0206E22C" w:rsidR="007F65D7" w:rsidRPr="00D61260" w:rsidRDefault="007F65D7" w:rsidP="007F65D7">
            <w:pPr>
              <w:pStyle w:val="a5"/>
              <w:ind w:leftChars="0" w:left="0"/>
              <w:jc w:val="distribute"/>
              <w:rPr>
                <w:rFonts w:ascii="ＭＳ 明朝" w:eastAsia="ＭＳ 明朝" w:hAnsi="ＭＳ 明朝"/>
                <w:szCs w:val="21"/>
              </w:rPr>
            </w:pPr>
            <w:r w:rsidRPr="00D61260">
              <w:rPr>
                <w:rFonts w:ascii="ＭＳ 明朝" w:eastAsia="ＭＳ 明朝" w:hAnsi="ＭＳ 明朝" w:hint="eastAsia"/>
                <w:szCs w:val="21"/>
              </w:rPr>
              <w:t>内容</w:t>
            </w:r>
          </w:p>
        </w:tc>
        <w:tc>
          <w:tcPr>
            <w:tcW w:w="6593" w:type="dxa"/>
          </w:tcPr>
          <w:p w14:paraId="7985391C" w14:textId="07F1CAE0" w:rsidR="007F65D7" w:rsidRPr="00D61260" w:rsidRDefault="000C5415" w:rsidP="007F65D7">
            <w:pPr>
              <w:rPr>
                <w:rFonts w:ascii="ＭＳ 明朝" w:eastAsia="ＭＳ 明朝" w:hAnsi="ＭＳ 明朝"/>
                <w:szCs w:val="21"/>
              </w:rPr>
            </w:pPr>
            <w:r w:rsidRPr="00D61260">
              <w:rPr>
                <w:rFonts w:ascii="ＭＳ 明朝" w:eastAsia="ＭＳ 明朝" w:hAnsi="ＭＳ 明朝" w:hint="eastAsia"/>
                <w:szCs w:val="21"/>
              </w:rPr>
              <w:t>旅行期間</w:t>
            </w:r>
            <w:r w:rsidR="007F65D7" w:rsidRPr="00D61260">
              <w:rPr>
                <w:rFonts w:ascii="ＭＳ 明朝" w:eastAsia="ＭＳ 明朝" w:hAnsi="ＭＳ 明朝" w:hint="eastAsia"/>
                <w:szCs w:val="21"/>
              </w:rPr>
              <w:t>のうちの１日は、親のワーク中の子どもの過ごし方を工夫したプランとすること。（例えば、滋賀県での体験等をとおして、学校の宿題（自由研究等）に取り組めるなど。）</w:t>
            </w:r>
          </w:p>
        </w:tc>
      </w:tr>
      <w:tr w:rsidR="007F65D7" w:rsidRPr="00D61260" w14:paraId="426AA703" w14:textId="77777777" w:rsidTr="007F65D7">
        <w:trPr>
          <w:trHeight w:val="510"/>
        </w:trPr>
        <w:tc>
          <w:tcPr>
            <w:tcW w:w="1134" w:type="dxa"/>
            <w:vMerge/>
          </w:tcPr>
          <w:p w14:paraId="3398D54A" w14:textId="77777777" w:rsidR="007F65D7" w:rsidRPr="00D61260" w:rsidRDefault="007F65D7" w:rsidP="00CB216F">
            <w:pPr>
              <w:pStyle w:val="a5"/>
              <w:ind w:leftChars="0" w:left="0"/>
              <w:rPr>
                <w:rFonts w:ascii="ＭＳ 明朝" w:eastAsia="ＭＳ 明朝" w:hAnsi="ＭＳ 明朝"/>
                <w:szCs w:val="21"/>
              </w:rPr>
            </w:pPr>
          </w:p>
        </w:tc>
        <w:tc>
          <w:tcPr>
            <w:tcW w:w="6593" w:type="dxa"/>
          </w:tcPr>
          <w:p w14:paraId="093B48F5" w14:textId="2D6406B4" w:rsidR="007F65D7" w:rsidRPr="00D61260" w:rsidRDefault="007F65D7" w:rsidP="007F65D7">
            <w:pPr>
              <w:rPr>
                <w:rFonts w:ascii="ＭＳ 明朝" w:eastAsia="ＭＳ 明朝" w:hAnsi="ＭＳ 明朝"/>
                <w:szCs w:val="21"/>
              </w:rPr>
            </w:pPr>
            <w:r w:rsidRPr="00D61260">
              <w:rPr>
                <w:rFonts w:ascii="ＭＳ 明朝" w:eastAsia="ＭＳ 明朝" w:hAnsi="ＭＳ 明朝" w:hint="eastAsia"/>
                <w:szCs w:val="21"/>
              </w:rPr>
              <w:t>宿泊施設は、原則として「シガリズムワーケーション」パンフレットに掲載されている施設から選択すること。</w:t>
            </w:r>
          </w:p>
        </w:tc>
      </w:tr>
      <w:tr w:rsidR="007F65D7" w:rsidRPr="00D61260" w14:paraId="65A58150" w14:textId="77777777" w:rsidTr="007F65D7">
        <w:tc>
          <w:tcPr>
            <w:tcW w:w="1134" w:type="dxa"/>
            <w:vMerge/>
          </w:tcPr>
          <w:p w14:paraId="6BC1078F" w14:textId="77777777" w:rsidR="007F65D7" w:rsidRPr="00D61260" w:rsidRDefault="007F65D7" w:rsidP="00CB216F">
            <w:pPr>
              <w:pStyle w:val="a5"/>
              <w:ind w:leftChars="0" w:left="0"/>
              <w:rPr>
                <w:rFonts w:ascii="ＭＳ 明朝" w:eastAsia="ＭＳ 明朝" w:hAnsi="ＭＳ 明朝"/>
                <w:szCs w:val="21"/>
              </w:rPr>
            </w:pPr>
          </w:p>
        </w:tc>
        <w:tc>
          <w:tcPr>
            <w:tcW w:w="6593" w:type="dxa"/>
          </w:tcPr>
          <w:p w14:paraId="674BE538" w14:textId="2E1F4A88" w:rsidR="007F65D7" w:rsidRPr="00D61260" w:rsidRDefault="007F65D7" w:rsidP="007F65D7">
            <w:pPr>
              <w:rPr>
                <w:rFonts w:ascii="ＭＳ 明朝" w:eastAsia="ＭＳ 明朝" w:hAnsi="ＭＳ 明朝"/>
                <w:szCs w:val="21"/>
              </w:rPr>
            </w:pPr>
            <w:r w:rsidRPr="00D61260">
              <w:rPr>
                <w:rFonts w:ascii="ＭＳ 明朝" w:eastAsia="ＭＳ 明朝" w:hAnsi="ＭＳ 明朝" w:hint="eastAsia"/>
                <w:szCs w:val="21"/>
              </w:rPr>
              <w:t>プランの企画にあたっては、有識者等の</w:t>
            </w:r>
            <w:r w:rsidR="004102FC" w:rsidRPr="00D61260">
              <w:rPr>
                <w:rFonts w:ascii="ＭＳ 明朝" w:eastAsia="ＭＳ 明朝" w:hAnsi="ＭＳ 明朝" w:hint="eastAsia"/>
                <w:szCs w:val="21"/>
              </w:rPr>
              <w:t>意見を踏まえること</w:t>
            </w:r>
            <w:r w:rsidRPr="00D61260">
              <w:rPr>
                <w:rFonts w:ascii="ＭＳ 明朝" w:eastAsia="ＭＳ 明朝" w:hAnsi="ＭＳ 明朝" w:hint="eastAsia"/>
                <w:szCs w:val="21"/>
              </w:rPr>
              <w:t>。</w:t>
            </w:r>
          </w:p>
        </w:tc>
      </w:tr>
    </w:tbl>
    <w:p w14:paraId="29B36AA0" w14:textId="3751CA6C" w:rsidR="00EF5440" w:rsidRPr="00D61260" w:rsidRDefault="00EF5440" w:rsidP="007F65D7">
      <w:pPr>
        <w:rPr>
          <w:rFonts w:ascii="ＭＳ 明朝" w:eastAsia="ＭＳ 明朝" w:hAnsi="ＭＳ 明朝"/>
          <w:szCs w:val="21"/>
        </w:rPr>
      </w:pPr>
    </w:p>
    <w:p w14:paraId="527B3C96" w14:textId="631C21D7" w:rsidR="00C34E15" w:rsidRPr="00D61260" w:rsidRDefault="00C34E15" w:rsidP="007F65D7">
      <w:pPr>
        <w:pStyle w:val="2"/>
        <w:rPr>
          <w:rFonts w:ascii="ＭＳ 明朝" w:eastAsia="ＭＳ 明朝" w:hAnsi="ＭＳ 明朝"/>
          <w:szCs w:val="21"/>
        </w:rPr>
      </w:pPr>
      <w:r w:rsidRPr="00D61260">
        <w:rPr>
          <w:rFonts w:ascii="ＭＳ 明朝" w:eastAsia="ＭＳ 明朝" w:hAnsi="ＭＳ 明朝" w:hint="eastAsia"/>
          <w:szCs w:val="21"/>
        </w:rPr>
        <w:lastRenderedPageBreak/>
        <w:t>（２）情報発信</w:t>
      </w:r>
    </w:p>
    <w:p w14:paraId="7DE41B71" w14:textId="77777777" w:rsidR="003B73C8" w:rsidRPr="00D61260" w:rsidRDefault="003B73C8" w:rsidP="003B73C8">
      <w:pPr>
        <w:rPr>
          <w:rFonts w:ascii="ＭＳ 明朝" w:eastAsia="ＭＳ 明朝" w:hAnsi="ＭＳ 明朝"/>
          <w:szCs w:val="21"/>
        </w:rPr>
      </w:pPr>
    </w:p>
    <w:p w14:paraId="0178FE12" w14:textId="2E2FE154" w:rsidR="004102FC" w:rsidRPr="00D61260" w:rsidRDefault="00EF5440" w:rsidP="003B73C8">
      <w:pPr>
        <w:ind w:firstLineChars="200" w:firstLine="420"/>
        <w:rPr>
          <w:rFonts w:ascii="ＭＳ 明朝" w:eastAsia="ＭＳ 明朝" w:hAnsi="ＭＳ 明朝"/>
          <w:szCs w:val="21"/>
        </w:rPr>
      </w:pPr>
      <w:r w:rsidRPr="00D61260">
        <w:rPr>
          <w:rFonts w:ascii="ＭＳ 明朝" w:eastAsia="ＭＳ 明朝" w:hAnsi="ＭＳ 明朝" w:hint="eastAsia"/>
          <w:szCs w:val="21"/>
        </w:rPr>
        <w:t>以下のとおり、</w:t>
      </w:r>
      <w:r w:rsidR="007F65D7" w:rsidRPr="00D61260">
        <w:rPr>
          <w:rFonts w:ascii="ＭＳ 明朝" w:eastAsia="ＭＳ 明朝" w:hAnsi="ＭＳ 明朝" w:hint="eastAsia"/>
          <w:szCs w:val="21"/>
        </w:rPr>
        <w:t>（１）の内容に係る情報発信業務を行うこと</w:t>
      </w:r>
      <w:r w:rsidRPr="00D61260">
        <w:rPr>
          <w:rFonts w:ascii="ＭＳ 明朝" w:eastAsia="ＭＳ 明朝" w:hAnsi="ＭＳ 明朝" w:hint="eastAsia"/>
          <w:szCs w:val="21"/>
        </w:rPr>
        <w:t>。</w:t>
      </w:r>
    </w:p>
    <w:p w14:paraId="3A74DE7F" w14:textId="26CD4921" w:rsidR="003B73C8" w:rsidRPr="00D61260" w:rsidRDefault="003B73C8" w:rsidP="003B73C8">
      <w:pPr>
        <w:rPr>
          <w:rFonts w:ascii="ＭＳ 明朝" w:eastAsia="ＭＳ 明朝" w:hAnsi="ＭＳ 明朝"/>
          <w:szCs w:val="21"/>
        </w:rPr>
      </w:pPr>
      <w:r w:rsidRPr="00D61260">
        <w:rPr>
          <w:rFonts w:ascii="ＭＳ 明朝" w:eastAsia="ＭＳ 明朝" w:hAnsi="ＭＳ 明朝" w:hint="eastAsia"/>
          <w:szCs w:val="21"/>
        </w:rPr>
        <w:t xml:space="preserve">　　</w:t>
      </w:r>
    </w:p>
    <w:p w14:paraId="6FEAB34B" w14:textId="67748C96" w:rsidR="00EF5440" w:rsidRPr="00D61260" w:rsidRDefault="003B73C8">
      <w:pPr>
        <w:rPr>
          <w:rFonts w:ascii="ＭＳ 明朝" w:eastAsia="ＭＳ 明朝" w:hAnsi="ＭＳ 明朝"/>
          <w:szCs w:val="21"/>
        </w:rPr>
      </w:pPr>
      <w:r w:rsidRPr="00D61260">
        <w:rPr>
          <w:rFonts w:ascii="ＭＳ 明朝" w:eastAsia="ＭＳ 明朝" w:hAnsi="ＭＳ 明朝" w:hint="eastAsia"/>
          <w:szCs w:val="21"/>
        </w:rPr>
        <w:t xml:space="preserve">　　ア　取材等</w:t>
      </w:r>
    </w:p>
    <w:p w14:paraId="5E8EEE6D" w14:textId="52F1609F" w:rsidR="00E43474" w:rsidRPr="00D61260" w:rsidRDefault="003B73C8" w:rsidP="003B73C8">
      <w:pPr>
        <w:ind w:firstLineChars="300" w:firstLine="630"/>
        <w:rPr>
          <w:rFonts w:ascii="ＭＳ 明朝" w:eastAsia="ＭＳ 明朝" w:hAnsi="ＭＳ 明朝"/>
          <w:szCs w:val="21"/>
        </w:rPr>
      </w:pPr>
      <w:r w:rsidRPr="00D61260">
        <w:rPr>
          <w:rFonts w:ascii="ＭＳ 明朝" w:eastAsia="ＭＳ 明朝" w:hAnsi="ＭＳ 明朝" w:hint="eastAsia"/>
          <w:szCs w:val="21"/>
        </w:rPr>
        <w:t>・（１）</w:t>
      </w:r>
      <w:r w:rsidR="00E43474" w:rsidRPr="00D61260">
        <w:rPr>
          <w:rFonts w:ascii="ＭＳ 明朝" w:eastAsia="ＭＳ 明朝" w:hAnsi="ＭＳ 明朝" w:hint="eastAsia"/>
          <w:szCs w:val="21"/>
        </w:rPr>
        <w:t>で実施する企画に同行し、写真撮影、取材等を行うこと。</w:t>
      </w:r>
    </w:p>
    <w:p w14:paraId="04934735" w14:textId="75FB94FB" w:rsidR="00E43474" w:rsidRPr="00D61260" w:rsidRDefault="00E43474">
      <w:pPr>
        <w:rPr>
          <w:rFonts w:ascii="ＭＳ 明朝" w:eastAsia="ＭＳ 明朝" w:hAnsi="ＭＳ 明朝"/>
          <w:szCs w:val="21"/>
        </w:rPr>
      </w:pPr>
      <w:r w:rsidRPr="00D61260">
        <w:rPr>
          <w:rFonts w:ascii="ＭＳ 明朝" w:eastAsia="ＭＳ 明朝" w:hAnsi="ＭＳ 明朝" w:hint="eastAsia"/>
          <w:szCs w:val="21"/>
        </w:rPr>
        <w:t xml:space="preserve">　　</w:t>
      </w:r>
    </w:p>
    <w:p w14:paraId="7D8A078F" w14:textId="77777777" w:rsidR="003B73C8" w:rsidRPr="00D61260" w:rsidRDefault="003B73C8" w:rsidP="003B73C8">
      <w:pPr>
        <w:rPr>
          <w:rFonts w:ascii="ＭＳ 明朝" w:eastAsia="ＭＳ 明朝" w:hAnsi="ＭＳ 明朝"/>
          <w:szCs w:val="21"/>
        </w:rPr>
      </w:pPr>
      <w:r w:rsidRPr="00D61260">
        <w:rPr>
          <w:rFonts w:ascii="ＭＳ 明朝" w:eastAsia="ＭＳ 明朝" w:hAnsi="ＭＳ 明朝" w:hint="eastAsia"/>
          <w:szCs w:val="21"/>
        </w:rPr>
        <w:t xml:space="preserve">　　イ　記事作成</w:t>
      </w:r>
    </w:p>
    <w:p w14:paraId="5F420A16" w14:textId="0C28225A" w:rsidR="00E43474" w:rsidRPr="00D61260" w:rsidRDefault="003B73C8" w:rsidP="003B73C8">
      <w:pPr>
        <w:ind w:leftChars="300" w:left="840" w:hangingChars="100" w:hanging="210"/>
        <w:rPr>
          <w:rFonts w:ascii="ＭＳ 明朝" w:eastAsia="ＭＳ 明朝" w:hAnsi="ＭＳ 明朝"/>
          <w:szCs w:val="21"/>
        </w:rPr>
      </w:pPr>
      <w:r w:rsidRPr="00D61260">
        <w:rPr>
          <w:rFonts w:ascii="ＭＳ 明朝" w:eastAsia="ＭＳ 明朝" w:hAnsi="ＭＳ 明朝" w:hint="eastAsia"/>
          <w:szCs w:val="21"/>
        </w:rPr>
        <w:t>・アで取材した体験内容や、</w:t>
      </w:r>
      <w:r w:rsidR="004732DB" w:rsidRPr="00D61260">
        <w:rPr>
          <w:rFonts w:ascii="ＭＳ 明朝" w:eastAsia="ＭＳ 明朝" w:hAnsi="ＭＳ 明朝" w:hint="eastAsia"/>
          <w:szCs w:val="21"/>
        </w:rPr>
        <w:t>本県でのワーケーションの優位性、</w:t>
      </w:r>
      <w:r w:rsidR="007E4A03">
        <w:rPr>
          <w:rFonts w:ascii="ＭＳ 明朝" w:eastAsia="ＭＳ 明朝" w:hAnsi="ＭＳ 明朝" w:hint="eastAsia"/>
          <w:szCs w:val="21"/>
        </w:rPr>
        <w:t>親子</w:t>
      </w:r>
      <w:r w:rsidRPr="00D61260">
        <w:rPr>
          <w:rFonts w:ascii="ＭＳ 明朝" w:eastAsia="ＭＳ 明朝" w:hAnsi="ＭＳ 明朝" w:hint="eastAsia"/>
          <w:szCs w:val="21"/>
        </w:rPr>
        <w:t>向けワーケーションの意義、企業におけるワーケーション制度導入のメリット等を含めた記事を作成すること。</w:t>
      </w:r>
    </w:p>
    <w:p w14:paraId="059AC8B3" w14:textId="1E123C98" w:rsidR="003B73C8" w:rsidRPr="00D61260" w:rsidRDefault="003B73C8" w:rsidP="003B73C8">
      <w:pPr>
        <w:rPr>
          <w:rFonts w:ascii="ＭＳ 明朝" w:eastAsia="ＭＳ 明朝" w:hAnsi="ＭＳ 明朝"/>
          <w:szCs w:val="21"/>
        </w:rPr>
      </w:pPr>
    </w:p>
    <w:p w14:paraId="076F078F" w14:textId="38C4257B" w:rsidR="00E43474" w:rsidRPr="00D61260" w:rsidRDefault="003B73C8" w:rsidP="003B73C8">
      <w:pPr>
        <w:rPr>
          <w:rFonts w:ascii="ＭＳ 明朝" w:eastAsia="ＭＳ 明朝" w:hAnsi="ＭＳ 明朝"/>
          <w:szCs w:val="21"/>
        </w:rPr>
      </w:pPr>
      <w:r w:rsidRPr="00D61260">
        <w:rPr>
          <w:rFonts w:ascii="ＭＳ 明朝" w:eastAsia="ＭＳ 明朝" w:hAnsi="ＭＳ 明朝" w:hint="eastAsia"/>
          <w:szCs w:val="21"/>
        </w:rPr>
        <w:t xml:space="preserve">　　ウ　記事等の発信</w:t>
      </w:r>
    </w:p>
    <w:p w14:paraId="09ADFD91" w14:textId="5DA83DAC" w:rsidR="00E43474" w:rsidRPr="00D61260" w:rsidRDefault="00116112" w:rsidP="004732DB">
      <w:pPr>
        <w:ind w:left="1050" w:hangingChars="500" w:hanging="1050"/>
        <w:rPr>
          <w:rFonts w:ascii="ＭＳ 明朝" w:eastAsia="ＭＳ 明朝" w:hAnsi="ＭＳ 明朝"/>
          <w:szCs w:val="21"/>
        </w:rPr>
      </w:pPr>
      <w:r w:rsidRPr="00D61260">
        <w:rPr>
          <w:rFonts w:ascii="ＭＳ 明朝" w:eastAsia="ＭＳ 明朝" w:hAnsi="ＭＳ 明朝" w:hint="eastAsia"/>
          <w:szCs w:val="21"/>
        </w:rPr>
        <w:t xml:space="preserve">　　　・受託者（またはグループ会社）の発信力を活かした情報発信を実施すること。</w:t>
      </w:r>
    </w:p>
    <w:p w14:paraId="42FE4CEB" w14:textId="77777777" w:rsidR="00116112" w:rsidRPr="00D61260" w:rsidRDefault="00116112" w:rsidP="004732DB">
      <w:pPr>
        <w:ind w:left="1050" w:hangingChars="500" w:hanging="1050"/>
        <w:rPr>
          <w:rFonts w:ascii="ＭＳ 明朝" w:eastAsia="ＭＳ 明朝" w:hAnsi="ＭＳ 明朝"/>
          <w:szCs w:val="21"/>
        </w:rPr>
      </w:pPr>
    </w:p>
    <w:p w14:paraId="64045CCD" w14:textId="7C742F71" w:rsidR="00C34E15" w:rsidRPr="00D61260" w:rsidRDefault="004732DB" w:rsidP="00B44242">
      <w:pPr>
        <w:pStyle w:val="2"/>
        <w:numPr>
          <w:ilvl w:val="0"/>
          <w:numId w:val="16"/>
        </w:numPr>
        <w:rPr>
          <w:rFonts w:ascii="ＭＳ 明朝" w:eastAsia="ＭＳ 明朝" w:hAnsi="ＭＳ 明朝"/>
          <w:szCs w:val="21"/>
        </w:rPr>
      </w:pPr>
      <w:r w:rsidRPr="00D61260">
        <w:rPr>
          <w:rFonts w:ascii="ＭＳ 明朝" w:eastAsia="ＭＳ 明朝" w:hAnsi="ＭＳ 明朝" w:hint="eastAsia"/>
          <w:szCs w:val="21"/>
        </w:rPr>
        <w:t>成果発表</w:t>
      </w:r>
    </w:p>
    <w:p w14:paraId="74AB7CB1" w14:textId="2E046F7E" w:rsidR="00B44242" w:rsidRPr="00D61260" w:rsidRDefault="004732DB" w:rsidP="00B44242">
      <w:pPr>
        <w:ind w:leftChars="200" w:left="420" w:firstLineChars="100" w:firstLine="210"/>
        <w:rPr>
          <w:rFonts w:ascii="ＭＳ 明朝" w:eastAsia="ＭＳ 明朝" w:hAnsi="ＭＳ 明朝"/>
          <w:szCs w:val="21"/>
        </w:rPr>
      </w:pPr>
      <w:r w:rsidRPr="00D61260">
        <w:rPr>
          <w:rFonts w:ascii="ＭＳ 明朝" w:eastAsia="ＭＳ 明朝" w:hAnsi="ＭＳ 明朝" w:hint="eastAsia"/>
          <w:szCs w:val="21"/>
        </w:rPr>
        <w:t>令和７年３月（予定）に開催される滋賀県ワーケーション</w:t>
      </w:r>
      <w:r w:rsidR="007E4A03">
        <w:rPr>
          <w:rFonts w:ascii="ＭＳ 明朝" w:eastAsia="ＭＳ 明朝" w:hAnsi="ＭＳ 明朝" w:hint="eastAsia"/>
          <w:szCs w:val="21"/>
        </w:rPr>
        <w:t>推進</w:t>
      </w:r>
      <w:r w:rsidRPr="00D61260">
        <w:rPr>
          <w:rFonts w:ascii="ＭＳ 明朝" w:eastAsia="ＭＳ 明朝" w:hAnsi="ＭＳ 明朝" w:hint="eastAsia"/>
          <w:szCs w:val="21"/>
        </w:rPr>
        <w:t>部会（約2</w:t>
      </w:r>
      <w:r w:rsidRPr="00D61260">
        <w:rPr>
          <w:rFonts w:ascii="ＭＳ 明朝" w:eastAsia="ＭＳ 明朝" w:hAnsi="ＭＳ 明朝"/>
          <w:szCs w:val="21"/>
        </w:rPr>
        <w:t>0</w:t>
      </w:r>
      <w:r w:rsidRPr="00D61260">
        <w:rPr>
          <w:rFonts w:ascii="ＭＳ 明朝" w:eastAsia="ＭＳ 明朝" w:hAnsi="ＭＳ 明朝" w:hint="eastAsia"/>
          <w:szCs w:val="21"/>
        </w:rPr>
        <w:t>名）において、本取組の事例発表（</w:t>
      </w:r>
      <w:r w:rsidR="000C5415" w:rsidRPr="00D61260">
        <w:rPr>
          <w:rFonts w:ascii="ＭＳ 明朝" w:eastAsia="ＭＳ 明朝" w:hAnsi="ＭＳ 明朝" w:hint="eastAsia"/>
          <w:szCs w:val="21"/>
        </w:rPr>
        <w:t>オンライン可、1</w:t>
      </w:r>
      <w:r w:rsidR="000C5415" w:rsidRPr="00D61260">
        <w:rPr>
          <w:rFonts w:ascii="ＭＳ 明朝" w:eastAsia="ＭＳ 明朝" w:hAnsi="ＭＳ 明朝"/>
          <w:szCs w:val="21"/>
        </w:rPr>
        <w:t>5</w:t>
      </w:r>
      <w:r w:rsidR="000C5415" w:rsidRPr="00D61260">
        <w:rPr>
          <w:rFonts w:ascii="ＭＳ 明朝" w:eastAsia="ＭＳ 明朝" w:hAnsi="ＭＳ 明朝" w:hint="eastAsia"/>
          <w:szCs w:val="21"/>
        </w:rPr>
        <w:t>分～</w:t>
      </w:r>
      <w:r w:rsidRPr="00D61260">
        <w:rPr>
          <w:rFonts w:ascii="ＭＳ 明朝" w:eastAsia="ＭＳ 明朝" w:hAnsi="ＭＳ 明朝" w:hint="eastAsia"/>
          <w:szCs w:val="21"/>
        </w:rPr>
        <w:t>30分程度）を行うこと。</w:t>
      </w:r>
    </w:p>
    <w:p w14:paraId="594AF69B" w14:textId="77777777" w:rsidR="00B44242" w:rsidRPr="00D61260" w:rsidRDefault="00B44242" w:rsidP="00B44242">
      <w:pPr>
        <w:rPr>
          <w:rFonts w:ascii="ＭＳ 明朝" w:eastAsia="ＭＳ 明朝" w:hAnsi="ＭＳ 明朝"/>
          <w:szCs w:val="21"/>
        </w:rPr>
      </w:pPr>
    </w:p>
    <w:p w14:paraId="70177F99" w14:textId="4321CC74" w:rsidR="00897C4F" w:rsidRPr="00D61260" w:rsidRDefault="00B44242" w:rsidP="00B44242">
      <w:pPr>
        <w:rPr>
          <w:rFonts w:ascii="ＭＳ 明朝" w:eastAsia="ＭＳ 明朝" w:hAnsi="ＭＳ 明朝"/>
          <w:szCs w:val="21"/>
        </w:rPr>
      </w:pPr>
      <w:r w:rsidRPr="00D61260">
        <w:rPr>
          <w:rFonts w:ascii="ＭＳ 明朝" w:eastAsia="ＭＳ 明朝" w:hAnsi="ＭＳ 明朝" w:hint="eastAsia"/>
          <w:szCs w:val="21"/>
        </w:rPr>
        <w:t xml:space="preserve">５　</w:t>
      </w:r>
      <w:r w:rsidR="00897C4F" w:rsidRPr="00D61260">
        <w:rPr>
          <w:rFonts w:ascii="ＭＳ 明朝" w:eastAsia="ＭＳ 明朝" w:hAnsi="ＭＳ 明朝" w:hint="eastAsia"/>
          <w:szCs w:val="21"/>
        </w:rPr>
        <w:t>納品物および納期</w:t>
      </w:r>
    </w:p>
    <w:p w14:paraId="267B0670" w14:textId="77777777" w:rsidR="00BC5277" w:rsidRPr="00D61260" w:rsidRDefault="00BC5277" w:rsidP="00B44242">
      <w:pPr>
        <w:ind w:leftChars="100" w:left="210"/>
        <w:rPr>
          <w:rFonts w:ascii="ＭＳ 明朝" w:eastAsia="ＭＳ 明朝" w:hAnsi="ＭＳ 明朝"/>
          <w:szCs w:val="21"/>
        </w:rPr>
      </w:pPr>
    </w:p>
    <w:p w14:paraId="798BBD8C" w14:textId="562A0E7F" w:rsidR="00897C4F" w:rsidRPr="00D61260" w:rsidRDefault="00897C4F" w:rsidP="00B44242">
      <w:pPr>
        <w:ind w:leftChars="100" w:left="210"/>
        <w:rPr>
          <w:rFonts w:ascii="ＭＳ 明朝" w:eastAsia="ＭＳ 明朝" w:hAnsi="ＭＳ 明朝"/>
          <w:szCs w:val="21"/>
        </w:rPr>
      </w:pPr>
      <w:r w:rsidRPr="00D61260">
        <w:rPr>
          <w:rFonts w:ascii="ＭＳ 明朝" w:eastAsia="ＭＳ 明朝" w:hAnsi="ＭＳ 明朝" w:hint="eastAsia"/>
          <w:szCs w:val="21"/>
        </w:rPr>
        <w:t>（１）</w:t>
      </w:r>
      <w:r w:rsidR="00FA5491" w:rsidRPr="00D61260">
        <w:rPr>
          <w:rFonts w:ascii="ＭＳ 明朝" w:eastAsia="ＭＳ 明朝" w:hAnsi="ＭＳ 明朝" w:hint="eastAsia"/>
          <w:szCs w:val="21"/>
        </w:rPr>
        <w:t>提出物</w:t>
      </w:r>
    </w:p>
    <w:p w14:paraId="0DDE07EB" w14:textId="77777777" w:rsidR="00FA5491" w:rsidRPr="00D61260" w:rsidRDefault="00FA5491" w:rsidP="00B44242">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① 事業計画書・実施体制</w:t>
      </w:r>
    </w:p>
    <w:p w14:paraId="20820F7D" w14:textId="0261A9E4" w:rsidR="00FA5491" w:rsidRPr="00D61260" w:rsidRDefault="00FA5491" w:rsidP="00B44242">
      <w:pPr>
        <w:ind w:leftChars="200" w:left="1260" w:hangingChars="400" w:hanging="840"/>
        <w:jc w:val="left"/>
        <w:rPr>
          <w:rFonts w:ascii="ＭＳ 明朝" w:eastAsia="ＭＳ 明朝" w:hAnsi="ＭＳ 明朝"/>
          <w:szCs w:val="21"/>
        </w:rPr>
      </w:pPr>
      <w:r w:rsidRPr="00D61260">
        <w:rPr>
          <w:rFonts w:ascii="ＭＳ 明朝" w:eastAsia="ＭＳ 明朝" w:hAnsi="ＭＳ 明朝" w:hint="eastAsia"/>
          <w:szCs w:val="21"/>
        </w:rPr>
        <w:t>ア 内 容：事業内容、事業スケジュール、実施体制をまとめたもの。</w:t>
      </w:r>
    </w:p>
    <w:p w14:paraId="3898EE7A" w14:textId="77777777" w:rsidR="00FA5491" w:rsidRPr="00D61260" w:rsidRDefault="00FA5491" w:rsidP="00B44242">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イ 提出時期：契約締結後、1週間以内に提出すること。</w:t>
      </w:r>
    </w:p>
    <w:p w14:paraId="5E017D69" w14:textId="77777777" w:rsidR="00FA5491" w:rsidRPr="00D61260" w:rsidRDefault="00FA5491" w:rsidP="00B44242">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② 実績報告書</w:t>
      </w:r>
    </w:p>
    <w:p w14:paraId="393530D4" w14:textId="77777777" w:rsidR="00B44242" w:rsidRPr="00D61260" w:rsidRDefault="00FA5491" w:rsidP="00B44242">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ア 内 容：各業務の取組内容および取組結果をとりまとめた報告書。</w:t>
      </w:r>
    </w:p>
    <w:p w14:paraId="5DD09F19" w14:textId="5F559B8D" w:rsidR="00FA5491" w:rsidRPr="00D61260" w:rsidRDefault="00FA5491" w:rsidP="00B44242">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イ 提出時期：</w:t>
      </w:r>
      <w:r w:rsidRPr="007E506B">
        <w:rPr>
          <w:rFonts w:ascii="ＭＳ 明朝" w:eastAsia="ＭＳ 明朝" w:hAnsi="ＭＳ 明朝" w:hint="eastAsia"/>
          <w:szCs w:val="21"/>
        </w:rPr>
        <w:t>令和７年（2025 年）</w:t>
      </w:r>
      <w:r w:rsidR="00AB742F" w:rsidRPr="007E506B">
        <w:rPr>
          <w:rFonts w:ascii="ＭＳ 明朝" w:eastAsia="ＭＳ 明朝" w:hAnsi="ＭＳ 明朝" w:hint="eastAsia"/>
          <w:szCs w:val="21"/>
        </w:rPr>
        <w:t>３</w:t>
      </w:r>
      <w:r w:rsidRPr="007E506B">
        <w:rPr>
          <w:rFonts w:ascii="ＭＳ 明朝" w:eastAsia="ＭＳ 明朝" w:hAnsi="ＭＳ 明朝" w:hint="eastAsia"/>
          <w:szCs w:val="21"/>
        </w:rPr>
        <w:t>月</w:t>
      </w:r>
      <w:r w:rsidR="00AB742F" w:rsidRPr="007E506B">
        <w:rPr>
          <w:rFonts w:ascii="ＭＳ 明朝" w:eastAsia="ＭＳ 明朝" w:hAnsi="ＭＳ 明朝" w:hint="eastAsia"/>
          <w:szCs w:val="21"/>
        </w:rPr>
        <w:t>14</w:t>
      </w:r>
      <w:r w:rsidRPr="007E506B">
        <w:rPr>
          <w:rFonts w:ascii="ＭＳ 明朝" w:eastAsia="ＭＳ 明朝" w:hAnsi="ＭＳ 明朝" w:hint="eastAsia"/>
          <w:szCs w:val="21"/>
        </w:rPr>
        <w:t>日まで</w:t>
      </w:r>
    </w:p>
    <w:p w14:paraId="048AA6B5" w14:textId="77777777" w:rsidR="00BC5277" w:rsidRPr="00D61260" w:rsidRDefault="00BC5277" w:rsidP="00B44242">
      <w:pPr>
        <w:ind w:firstLineChars="100" w:firstLine="210"/>
        <w:jc w:val="left"/>
        <w:rPr>
          <w:rFonts w:ascii="ＭＳ 明朝" w:eastAsia="ＭＳ 明朝" w:hAnsi="ＭＳ 明朝"/>
          <w:szCs w:val="21"/>
        </w:rPr>
      </w:pPr>
    </w:p>
    <w:p w14:paraId="27746404" w14:textId="666324E1" w:rsidR="00FA5491" w:rsidRPr="00D61260" w:rsidRDefault="00FA5491" w:rsidP="00B44242">
      <w:pPr>
        <w:ind w:firstLineChars="100" w:firstLine="210"/>
        <w:jc w:val="left"/>
        <w:rPr>
          <w:rFonts w:ascii="ＭＳ 明朝" w:eastAsia="ＭＳ 明朝" w:hAnsi="ＭＳ 明朝"/>
          <w:szCs w:val="21"/>
        </w:rPr>
      </w:pPr>
      <w:r w:rsidRPr="00D61260">
        <w:rPr>
          <w:rFonts w:ascii="ＭＳ 明朝" w:eastAsia="ＭＳ 明朝" w:hAnsi="ＭＳ 明朝" w:hint="eastAsia"/>
          <w:szCs w:val="21"/>
        </w:rPr>
        <w:t>（２）提出物の形式・必要部数等</w:t>
      </w:r>
    </w:p>
    <w:p w14:paraId="6ED6A15C" w14:textId="2FDE8EA5" w:rsidR="00FA5491" w:rsidRPr="00D61260" w:rsidRDefault="00FA5491" w:rsidP="00B44242">
      <w:pPr>
        <w:ind w:leftChars="200" w:left="630" w:hangingChars="100" w:hanging="210"/>
        <w:jc w:val="left"/>
        <w:rPr>
          <w:rFonts w:ascii="ＭＳ 明朝" w:eastAsia="ＭＳ 明朝" w:hAnsi="ＭＳ 明朝"/>
          <w:szCs w:val="21"/>
        </w:rPr>
      </w:pPr>
      <w:r w:rsidRPr="00D61260">
        <w:rPr>
          <w:rFonts w:ascii="ＭＳ 明朝" w:eastAsia="ＭＳ 明朝" w:hAnsi="ＭＳ 明朝" w:hint="eastAsia"/>
          <w:szCs w:val="21"/>
        </w:rPr>
        <w:t>・書面（紙媒体）3部、および電子データ（MS Word・Excel・PowerPoint、PDF 等）を記録したCD-R1枚。</w:t>
      </w:r>
    </w:p>
    <w:p w14:paraId="06AA2A3A" w14:textId="5DF54057" w:rsidR="00FA5491" w:rsidRPr="00D61260" w:rsidRDefault="00FA5491" w:rsidP="00B44242">
      <w:pPr>
        <w:ind w:leftChars="200" w:left="630" w:hangingChars="100" w:hanging="210"/>
        <w:jc w:val="left"/>
        <w:rPr>
          <w:rFonts w:ascii="ＭＳ 明朝" w:eastAsia="ＭＳ 明朝" w:hAnsi="ＭＳ 明朝"/>
          <w:szCs w:val="21"/>
        </w:rPr>
      </w:pPr>
      <w:r w:rsidRPr="00D61260">
        <w:rPr>
          <w:rFonts w:ascii="ＭＳ 明朝" w:eastAsia="ＭＳ 明朝" w:hAnsi="ＭＳ 明朝" w:hint="eastAsia"/>
          <w:szCs w:val="21"/>
        </w:rPr>
        <w:t>・書面は提出物ごとにまとめ（必要に応じてファイリングし）、業務や項目ごとにインデックスを付けるなど、分かりやすくまとめること。</w:t>
      </w:r>
    </w:p>
    <w:p w14:paraId="4F3CD2F9" w14:textId="24B23E59" w:rsidR="00FA5491" w:rsidRPr="00D61260" w:rsidRDefault="00FA5491" w:rsidP="00B44242">
      <w:pPr>
        <w:ind w:leftChars="200" w:left="630" w:hangingChars="100" w:hanging="210"/>
        <w:jc w:val="left"/>
        <w:rPr>
          <w:rFonts w:ascii="ＭＳ 明朝" w:eastAsia="ＭＳ 明朝" w:hAnsi="ＭＳ 明朝"/>
          <w:szCs w:val="21"/>
        </w:rPr>
      </w:pPr>
      <w:r w:rsidRPr="00D61260">
        <w:rPr>
          <w:rFonts w:ascii="ＭＳ 明朝" w:eastAsia="ＭＳ 明朝" w:hAnsi="ＭＳ 明朝" w:hint="eastAsia"/>
          <w:szCs w:val="21"/>
        </w:rPr>
        <w:t>・電子データについては、業務や項目ごとにフォルダを分け、各ファイル名は、内容が想定できるよう配慮すること。</w:t>
      </w:r>
    </w:p>
    <w:p w14:paraId="6B767F75" w14:textId="77777777" w:rsidR="00FA5491" w:rsidRPr="00D61260" w:rsidRDefault="00FA5491" w:rsidP="00B44242">
      <w:pPr>
        <w:ind w:leftChars="200" w:left="630" w:hangingChars="100" w:hanging="210"/>
        <w:jc w:val="left"/>
        <w:rPr>
          <w:rFonts w:ascii="ＭＳ 明朝" w:eastAsia="ＭＳ 明朝" w:hAnsi="ＭＳ 明朝"/>
          <w:szCs w:val="21"/>
        </w:rPr>
      </w:pPr>
      <w:r w:rsidRPr="00D61260">
        <w:rPr>
          <w:rFonts w:ascii="ＭＳ 明朝" w:eastAsia="ＭＳ 明朝" w:hAnsi="ＭＳ 明朝" w:hint="eastAsia"/>
          <w:szCs w:val="21"/>
        </w:rPr>
        <w:lastRenderedPageBreak/>
        <w:t>・実績報告書と提出時期が同一のものは、実績報告書にまとめて提出しても構わない。</w:t>
      </w:r>
    </w:p>
    <w:p w14:paraId="5E10A70F" w14:textId="77777777" w:rsidR="00BC5277" w:rsidRPr="00D61260" w:rsidRDefault="00BC5277" w:rsidP="00FA5491">
      <w:pPr>
        <w:ind w:firstLineChars="200" w:firstLine="420"/>
        <w:jc w:val="left"/>
        <w:rPr>
          <w:rFonts w:ascii="ＭＳ 明朝" w:eastAsia="ＭＳ 明朝" w:hAnsi="ＭＳ 明朝"/>
          <w:szCs w:val="21"/>
        </w:rPr>
      </w:pPr>
    </w:p>
    <w:p w14:paraId="3C04A603" w14:textId="58B2CA88" w:rsidR="00FA5491" w:rsidRPr="00D61260" w:rsidRDefault="00FA5491" w:rsidP="00FA5491">
      <w:pPr>
        <w:ind w:firstLineChars="200" w:firstLine="420"/>
        <w:jc w:val="left"/>
        <w:rPr>
          <w:rFonts w:ascii="ＭＳ 明朝" w:eastAsia="ＭＳ 明朝" w:hAnsi="ＭＳ 明朝"/>
          <w:szCs w:val="21"/>
        </w:rPr>
      </w:pPr>
      <w:r w:rsidRPr="00D61260">
        <w:rPr>
          <w:rFonts w:ascii="ＭＳ 明朝" w:eastAsia="ＭＳ 明朝" w:hAnsi="ＭＳ 明朝" w:hint="eastAsia"/>
          <w:szCs w:val="21"/>
        </w:rPr>
        <w:t>（３）提出先</w:t>
      </w:r>
    </w:p>
    <w:p w14:paraId="19619A55" w14:textId="3E932CD6" w:rsidR="00FA5491" w:rsidRPr="00D61260" w:rsidRDefault="00FA5491" w:rsidP="00FA5491">
      <w:pPr>
        <w:ind w:firstLineChars="500" w:firstLine="1050"/>
        <w:jc w:val="left"/>
        <w:rPr>
          <w:rFonts w:ascii="ＭＳ 明朝" w:eastAsia="ＭＳ 明朝" w:hAnsi="ＭＳ 明朝"/>
          <w:szCs w:val="21"/>
        </w:rPr>
      </w:pPr>
      <w:r w:rsidRPr="00D61260">
        <w:rPr>
          <w:rFonts w:ascii="ＭＳ 明朝" w:eastAsia="ＭＳ 明朝" w:hAnsi="ＭＳ 明朝" w:hint="eastAsia"/>
          <w:szCs w:val="21"/>
        </w:rPr>
        <w:t>公益社団法人びわこビジターズビューロー 国内誘客部</w:t>
      </w:r>
      <w:r w:rsidR="00F47213">
        <w:rPr>
          <w:rFonts w:ascii="ＭＳ 明朝" w:eastAsia="ＭＳ 明朝" w:hAnsi="ＭＳ 明朝" w:hint="eastAsia"/>
          <w:szCs w:val="21"/>
        </w:rPr>
        <w:t xml:space="preserve">　知田</w:t>
      </w:r>
    </w:p>
    <w:p w14:paraId="3D798216" w14:textId="77777777" w:rsidR="00B44242" w:rsidRPr="00D61260" w:rsidRDefault="00B44242" w:rsidP="00B44242">
      <w:pPr>
        <w:rPr>
          <w:rFonts w:ascii="ＭＳ 明朝" w:eastAsia="ＭＳ 明朝" w:hAnsi="ＭＳ 明朝"/>
          <w:szCs w:val="21"/>
        </w:rPr>
      </w:pPr>
      <w:r w:rsidRPr="00D61260">
        <w:rPr>
          <w:rFonts w:ascii="ＭＳ 明朝" w:eastAsia="ＭＳ 明朝" w:hAnsi="ＭＳ 明朝" w:hint="eastAsia"/>
          <w:szCs w:val="21"/>
        </w:rPr>
        <w:t xml:space="preserve">　　　　　〒520-0806　滋賀県大津市打出浜2番1号　コラボしが21　6階</w:t>
      </w:r>
    </w:p>
    <w:p w14:paraId="1AD3560B" w14:textId="79805DF4" w:rsidR="00897C4F" w:rsidRPr="00D61260" w:rsidRDefault="00897C4F" w:rsidP="00897C4F">
      <w:pPr>
        <w:ind w:left="210" w:hangingChars="100" w:hanging="210"/>
        <w:rPr>
          <w:rFonts w:ascii="ＭＳ 明朝" w:eastAsia="ＭＳ 明朝" w:hAnsi="ＭＳ 明朝"/>
          <w:szCs w:val="21"/>
        </w:rPr>
      </w:pPr>
    </w:p>
    <w:p w14:paraId="52CF0FD7" w14:textId="3EABADC9" w:rsidR="001120AA" w:rsidRPr="00D61260" w:rsidRDefault="00B44242" w:rsidP="00B44242">
      <w:pPr>
        <w:pStyle w:val="1"/>
        <w:rPr>
          <w:rFonts w:ascii="ＭＳ 明朝" w:eastAsia="ＭＳ 明朝" w:hAnsi="ＭＳ 明朝"/>
          <w:sz w:val="21"/>
          <w:szCs w:val="21"/>
        </w:rPr>
      </w:pPr>
      <w:r w:rsidRPr="00D61260">
        <w:rPr>
          <w:rFonts w:ascii="ＭＳ 明朝" w:eastAsia="ＭＳ 明朝" w:hAnsi="ＭＳ 明朝" w:hint="eastAsia"/>
          <w:sz w:val="21"/>
          <w:szCs w:val="21"/>
        </w:rPr>
        <w:t xml:space="preserve">６　</w:t>
      </w:r>
      <w:r w:rsidR="004732DB" w:rsidRPr="00D61260">
        <w:rPr>
          <w:rFonts w:ascii="ＭＳ 明朝" w:eastAsia="ＭＳ 明朝" w:hAnsi="ＭＳ 明朝" w:hint="eastAsia"/>
          <w:sz w:val="21"/>
          <w:szCs w:val="21"/>
        </w:rPr>
        <w:t>その他</w:t>
      </w:r>
    </w:p>
    <w:p w14:paraId="27434968" w14:textId="45D6DC50" w:rsidR="004732DB" w:rsidRPr="00D61260" w:rsidRDefault="007A404A" w:rsidP="004732DB">
      <w:pPr>
        <w:rPr>
          <w:rFonts w:ascii="ＭＳ 明朝" w:eastAsia="ＭＳ 明朝" w:hAnsi="ＭＳ 明朝"/>
          <w:szCs w:val="21"/>
        </w:rPr>
      </w:pPr>
      <w:r w:rsidRPr="00D61260">
        <w:rPr>
          <w:rFonts w:ascii="ＭＳ 明朝" w:eastAsia="ＭＳ 明朝" w:hAnsi="ＭＳ 明朝" w:hint="eastAsia"/>
          <w:szCs w:val="21"/>
        </w:rPr>
        <w:t xml:space="preserve">　</w:t>
      </w:r>
      <w:r w:rsidR="004732DB" w:rsidRPr="00D61260">
        <w:rPr>
          <w:rFonts w:ascii="ＭＳ 明朝" w:eastAsia="ＭＳ 明朝" w:hAnsi="ＭＳ 明朝" w:hint="eastAsia"/>
          <w:szCs w:val="21"/>
        </w:rPr>
        <w:t>・業務開始時を含め、随時委託者と打合せ（初回のみ対面必須）を実施すること。</w:t>
      </w:r>
    </w:p>
    <w:p w14:paraId="1DE161BE" w14:textId="2FB3A9AA" w:rsidR="00EF5440" w:rsidRPr="00D61260" w:rsidRDefault="004732DB">
      <w:pPr>
        <w:rPr>
          <w:rFonts w:ascii="ＭＳ 明朝" w:eastAsia="ＭＳ 明朝" w:hAnsi="ＭＳ 明朝"/>
          <w:szCs w:val="21"/>
        </w:rPr>
      </w:pPr>
      <w:r w:rsidRPr="00D61260">
        <w:rPr>
          <w:rFonts w:ascii="ＭＳ 明朝" w:eastAsia="ＭＳ 明朝" w:hAnsi="ＭＳ 明朝" w:hint="eastAsia"/>
          <w:szCs w:val="21"/>
        </w:rPr>
        <w:t xml:space="preserve">　・業務の進捗状況は、随時メール等で報告すること。</w:t>
      </w:r>
    </w:p>
    <w:p w14:paraId="52DA161B" w14:textId="138EF46F" w:rsidR="004732DB" w:rsidRPr="00D61260" w:rsidRDefault="004732DB">
      <w:pPr>
        <w:rPr>
          <w:rFonts w:ascii="ＭＳ 明朝" w:eastAsia="ＭＳ 明朝" w:hAnsi="ＭＳ 明朝"/>
          <w:szCs w:val="21"/>
        </w:rPr>
      </w:pPr>
      <w:r w:rsidRPr="00D61260">
        <w:rPr>
          <w:rFonts w:ascii="ＭＳ 明朝" w:eastAsia="ＭＳ 明朝" w:hAnsi="ＭＳ 明朝" w:hint="eastAsia"/>
          <w:szCs w:val="21"/>
        </w:rPr>
        <w:t xml:space="preserve">　・業務完了後は、本取組について報告書を作成し提出すること。</w:t>
      </w:r>
    </w:p>
    <w:p w14:paraId="648672F5" w14:textId="759D064A" w:rsidR="00E53FD2" w:rsidRPr="00D61260" w:rsidRDefault="00E53FD2" w:rsidP="00E53FD2">
      <w:pPr>
        <w:ind w:left="420" w:hangingChars="200" w:hanging="420"/>
        <w:rPr>
          <w:rFonts w:ascii="ＭＳ 明朝" w:eastAsia="ＭＳ 明朝" w:hAnsi="ＭＳ 明朝"/>
          <w:szCs w:val="21"/>
        </w:rPr>
      </w:pPr>
      <w:r w:rsidRPr="00D61260">
        <w:rPr>
          <w:rFonts w:ascii="ＭＳ 明朝" w:eastAsia="ＭＳ 明朝" w:hAnsi="ＭＳ 明朝" w:hint="eastAsia"/>
          <w:szCs w:val="21"/>
        </w:rPr>
        <w:t xml:space="preserve">　・本業務に係る委託料には、個人給付に該当する経費（個人の宿泊料や体験料等に係る割引等）が含まれないので、注意すること。</w:t>
      </w:r>
    </w:p>
    <w:p w14:paraId="48450ED0" w14:textId="1067929F" w:rsidR="00E53FD2" w:rsidRPr="00D61260" w:rsidRDefault="00E53FD2" w:rsidP="00E53FD2">
      <w:pPr>
        <w:ind w:left="420" w:hangingChars="200" w:hanging="420"/>
        <w:rPr>
          <w:rFonts w:ascii="ＭＳ 明朝" w:eastAsia="ＭＳ 明朝" w:hAnsi="ＭＳ 明朝"/>
          <w:szCs w:val="21"/>
        </w:rPr>
      </w:pPr>
      <w:r w:rsidRPr="00D61260">
        <w:rPr>
          <w:rFonts w:ascii="ＭＳ 明朝" w:eastAsia="ＭＳ 明朝" w:hAnsi="ＭＳ 明朝" w:hint="eastAsia"/>
          <w:szCs w:val="21"/>
        </w:rPr>
        <w:t xml:space="preserve">　・その他、本仕様書に疑義が生じた場合や定めのない事項については、委託者と受託者の協議の上、決定するものとする。</w:t>
      </w:r>
    </w:p>
    <w:p w14:paraId="52A56FB0" w14:textId="52230DD4"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・参加者の旅行期間中における怪我や事故には最善の注意を払うとともに、万が一に備えて保険に加入すること。</w:t>
      </w:r>
    </w:p>
    <w:p w14:paraId="782FA9FC" w14:textId="0D92DBBC" w:rsidR="0056182E" w:rsidRPr="00D61260" w:rsidRDefault="0056182E"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・参加者が旅行中に被った損害を補償し、他者に与えた損害を賠償する保険に加入すること。</w:t>
      </w:r>
    </w:p>
    <w:p w14:paraId="6564E742" w14:textId="2918DC83"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・受託者は、業務上知り得た個人情報等を他人に漏らしてはならない。業務終了後においても同様とする。</w:t>
      </w:r>
    </w:p>
    <w:p w14:paraId="71C14B71" w14:textId="6C792AB6"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成果物の所有権、著作権、利用権は当ビューローに帰属するものとする。なお、成果物等に含まれる第三者の著作権、肖像権その他すべての権利についての交渉、処理は受託者が行うこととし、その経費は委託料に含むものとする。第三者からの異議申し立て、紛争の提起については、すべて受託者の責任と費用負担で対応するものとする。</w:t>
      </w:r>
    </w:p>
    <w:p w14:paraId="5C3DB747" w14:textId="0E2F6A10"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・本業務により得られた成果物および資料、情報等は、当ビューローの許可なく他に公表、貸与、使用、複写、漏洩をしてはならない。</w:t>
      </w:r>
    </w:p>
    <w:p w14:paraId="1442B058" w14:textId="77777777"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・業務完了後に、受託者の責任に帰すべき理由による成果品の不良箇所があった場合は、受託者は速やかに必要な訂正、補足等の措置を行うとともに、これに対する経費は受託者の負担とする。</w:t>
      </w:r>
    </w:p>
    <w:p w14:paraId="6B0BA39E" w14:textId="2F967290"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・この仕様書について、疑義が生じた時または定めのない事項や細部の業務内容については、その都度、当ビューローと協議するなど、綿密な連絡を保ちながら事業を遂行すること。</w:t>
      </w:r>
    </w:p>
    <w:p w14:paraId="28D582BF" w14:textId="4426B577"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・受託者は、事前に当ビューローの承認を得た場合は、本業務の一部を第三者に再委託することができる。</w:t>
      </w:r>
    </w:p>
    <w:p w14:paraId="2205A750" w14:textId="383D13A1" w:rsidR="00B04BF2" w:rsidRPr="00D61260" w:rsidRDefault="00B04BF2" w:rsidP="00B04BF2">
      <w:pPr>
        <w:ind w:firstLineChars="100" w:firstLine="210"/>
        <w:jc w:val="left"/>
        <w:rPr>
          <w:rFonts w:ascii="ＭＳ 明朝" w:eastAsia="ＭＳ 明朝" w:hAnsi="ＭＳ 明朝"/>
          <w:szCs w:val="21"/>
        </w:rPr>
      </w:pPr>
      <w:r w:rsidRPr="00D61260">
        <w:rPr>
          <w:rFonts w:ascii="ＭＳ 明朝" w:eastAsia="ＭＳ 明朝" w:hAnsi="ＭＳ 明朝" w:hint="eastAsia"/>
          <w:szCs w:val="21"/>
        </w:rPr>
        <w:lastRenderedPageBreak/>
        <w:t>・業務委託料の支払いは精算払とする。</w:t>
      </w:r>
    </w:p>
    <w:p w14:paraId="4DF07E4E" w14:textId="113C2624" w:rsidR="00B04BF2" w:rsidRPr="00D61260" w:rsidRDefault="00B04BF2" w:rsidP="00B04BF2">
      <w:pPr>
        <w:ind w:firstLineChars="100" w:firstLine="210"/>
        <w:jc w:val="left"/>
        <w:rPr>
          <w:rFonts w:ascii="ＭＳ 明朝" w:eastAsia="ＭＳ 明朝" w:hAnsi="ＭＳ 明朝"/>
          <w:szCs w:val="21"/>
        </w:rPr>
      </w:pPr>
      <w:r w:rsidRPr="00D61260">
        <w:rPr>
          <w:rFonts w:ascii="ＭＳ 明朝" w:eastAsia="ＭＳ 明朝" w:hAnsi="ＭＳ 明朝" w:hint="eastAsia"/>
          <w:szCs w:val="21"/>
        </w:rPr>
        <w:t>・受託者は見積書を提出すること。</w:t>
      </w:r>
    </w:p>
    <w:p w14:paraId="58B73B7E" w14:textId="14CD8C42" w:rsidR="00B04BF2" w:rsidRPr="00D61260" w:rsidRDefault="00B04BF2" w:rsidP="00B04BF2">
      <w:pPr>
        <w:ind w:leftChars="100" w:left="420" w:hangingChars="100" w:hanging="210"/>
        <w:jc w:val="left"/>
        <w:rPr>
          <w:rFonts w:ascii="ＭＳ 明朝" w:eastAsia="ＭＳ 明朝" w:hAnsi="ＭＳ 明朝"/>
          <w:szCs w:val="21"/>
        </w:rPr>
      </w:pPr>
      <w:r w:rsidRPr="00D61260">
        <w:rPr>
          <w:rFonts w:ascii="ＭＳ 明朝" w:eastAsia="ＭＳ 明朝" w:hAnsi="ＭＳ 明朝" w:hint="eastAsia"/>
          <w:szCs w:val="21"/>
        </w:rPr>
        <w:t>・本仕様書に明示なき業務であっても、業務の性格上、必要と認められるものについては、両者協議により業務を進めるものとする。</w:t>
      </w:r>
    </w:p>
    <w:p w14:paraId="50AAD06A" w14:textId="77777777" w:rsidR="00B04BF2" w:rsidRPr="00D61260" w:rsidRDefault="00B04BF2" w:rsidP="00E53FD2">
      <w:pPr>
        <w:ind w:left="420" w:hangingChars="200" w:hanging="420"/>
        <w:rPr>
          <w:rFonts w:ascii="ＭＳ 明朝" w:eastAsia="ＭＳ 明朝" w:hAnsi="ＭＳ 明朝"/>
          <w:szCs w:val="21"/>
          <w:u w:val="single"/>
        </w:rPr>
      </w:pPr>
    </w:p>
    <w:sectPr w:rsidR="00B04BF2" w:rsidRPr="00D612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0732" w14:textId="77777777" w:rsidR="00B04BF2" w:rsidRDefault="00B04BF2" w:rsidP="00B04BF2">
      <w:r>
        <w:separator/>
      </w:r>
    </w:p>
  </w:endnote>
  <w:endnote w:type="continuationSeparator" w:id="0">
    <w:p w14:paraId="15CE603A" w14:textId="77777777" w:rsidR="00B04BF2" w:rsidRDefault="00B04BF2" w:rsidP="00B0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AC1C" w14:textId="77777777" w:rsidR="00B04BF2" w:rsidRDefault="00B04BF2" w:rsidP="00B04BF2">
      <w:r>
        <w:separator/>
      </w:r>
    </w:p>
  </w:footnote>
  <w:footnote w:type="continuationSeparator" w:id="0">
    <w:p w14:paraId="7268A8E9" w14:textId="77777777" w:rsidR="00B04BF2" w:rsidRDefault="00B04BF2" w:rsidP="00B0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A31"/>
    <w:multiLevelType w:val="hybridMultilevel"/>
    <w:tmpl w:val="BA143D06"/>
    <w:lvl w:ilvl="0" w:tplc="32508AA4">
      <w:start w:val="1"/>
      <w:numFmt w:val="decimal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12AAD"/>
    <w:multiLevelType w:val="hybridMultilevel"/>
    <w:tmpl w:val="B07ADE16"/>
    <w:lvl w:ilvl="0" w:tplc="C3CE51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D94FB8"/>
    <w:multiLevelType w:val="hybridMultilevel"/>
    <w:tmpl w:val="39E6781E"/>
    <w:lvl w:ilvl="0" w:tplc="32508AA4">
      <w:start w:val="1"/>
      <w:numFmt w:val="decimal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92156"/>
    <w:multiLevelType w:val="hybridMultilevel"/>
    <w:tmpl w:val="2160C6A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F2D3041"/>
    <w:multiLevelType w:val="hybridMultilevel"/>
    <w:tmpl w:val="7E2AB8E4"/>
    <w:lvl w:ilvl="0" w:tplc="2C04EB0A">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EC0748"/>
    <w:multiLevelType w:val="hybridMultilevel"/>
    <w:tmpl w:val="3CC6E1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D6C3D57"/>
    <w:multiLevelType w:val="hybridMultilevel"/>
    <w:tmpl w:val="FD3EE7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2116C7F"/>
    <w:multiLevelType w:val="hybridMultilevel"/>
    <w:tmpl w:val="271496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BDF1CE8"/>
    <w:multiLevelType w:val="hybridMultilevel"/>
    <w:tmpl w:val="CE7640F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5325F88"/>
    <w:multiLevelType w:val="hybridMultilevel"/>
    <w:tmpl w:val="7A1299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CE6996"/>
    <w:multiLevelType w:val="hybridMultilevel"/>
    <w:tmpl w:val="CEA41C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5542D01"/>
    <w:multiLevelType w:val="hybridMultilevel"/>
    <w:tmpl w:val="6D2225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25523D2"/>
    <w:multiLevelType w:val="hybridMultilevel"/>
    <w:tmpl w:val="F57C1A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C792BEE"/>
    <w:multiLevelType w:val="hybridMultilevel"/>
    <w:tmpl w:val="2E04DD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6D0E04E7"/>
    <w:multiLevelType w:val="hybridMultilevel"/>
    <w:tmpl w:val="A3242AF4"/>
    <w:lvl w:ilvl="0" w:tplc="C3CE51C0">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075D87"/>
    <w:multiLevelType w:val="hybridMultilevel"/>
    <w:tmpl w:val="B4C0DA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9924800">
    <w:abstractNumId w:val="0"/>
  </w:num>
  <w:num w:numId="2" w16cid:durableId="1983146230">
    <w:abstractNumId w:val="2"/>
  </w:num>
  <w:num w:numId="3" w16cid:durableId="975598157">
    <w:abstractNumId w:val="10"/>
  </w:num>
  <w:num w:numId="4" w16cid:durableId="752704182">
    <w:abstractNumId w:val="15"/>
  </w:num>
  <w:num w:numId="5" w16cid:durableId="1600288165">
    <w:abstractNumId w:val="5"/>
  </w:num>
  <w:num w:numId="6" w16cid:durableId="1546453039">
    <w:abstractNumId w:val="3"/>
  </w:num>
  <w:num w:numId="7" w16cid:durableId="1675840248">
    <w:abstractNumId w:val="13"/>
  </w:num>
  <w:num w:numId="8" w16cid:durableId="85812325">
    <w:abstractNumId w:val="6"/>
  </w:num>
  <w:num w:numId="9" w16cid:durableId="1388652040">
    <w:abstractNumId w:val="7"/>
  </w:num>
  <w:num w:numId="10" w16cid:durableId="1283418650">
    <w:abstractNumId w:val="11"/>
  </w:num>
  <w:num w:numId="11" w16cid:durableId="2005432827">
    <w:abstractNumId w:val="1"/>
  </w:num>
  <w:num w:numId="12" w16cid:durableId="140469699">
    <w:abstractNumId w:val="8"/>
  </w:num>
  <w:num w:numId="13" w16cid:durableId="2109303920">
    <w:abstractNumId w:val="14"/>
  </w:num>
  <w:num w:numId="14" w16cid:durableId="1391077987">
    <w:abstractNumId w:val="12"/>
  </w:num>
  <w:num w:numId="15" w16cid:durableId="1367095901">
    <w:abstractNumId w:val="9"/>
  </w:num>
  <w:num w:numId="16" w16cid:durableId="1699965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B0"/>
    <w:rsid w:val="000C5415"/>
    <w:rsid w:val="001120AA"/>
    <w:rsid w:val="00116112"/>
    <w:rsid w:val="002B34E5"/>
    <w:rsid w:val="00326FBF"/>
    <w:rsid w:val="003B73C8"/>
    <w:rsid w:val="00400008"/>
    <w:rsid w:val="004102FC"/>
    <w:rsid w:val="004732DB"/>
    <w:rsid w:val="0056182E"/>
    <w:rsid w:val="00693A12"/>
    <w:rsid w:val="00721373"/>
    <w:rsid w:val="007229EA"/>
    <w:rsid w:val="007A404A"/>
    <w:rsid w:val="007A48B0"/>
    <w:rsid w:val="007E4A03"/>
    <w:rsid w:val="007E506B"/>
    <w:rsid w:val="007F65D7"/>
    <w:rsid w:val="00897C4F"/>
    <w:rsid w:val="009244E0"/>
    <w:rsid w:val="00970981"/>
    <w:rsid w:val="009D5AC8"/>
    <w:rsid w:val="00AB742F"/>
    <w:rsid w:val="00B04BF2"/>
    <w:rsid w:val="00B44242"/>
    <w:rsid w:val="00B9139F"/>
    <w:rsid w:val="00BC5277"/>
    <w:rsid w:val="00C34E15"/>
    <w:rsid w:val="00C47319"/>
    <w:rsid w:val="00CB216F"/>
    <w:rsid w:val="00CF3C61"/>
    <w:rsid w:val="00D15361"/>
    <w:rsid w:val="00D61260"/>
    <w:rsid w:val="00E03074"/>
    <w:rsid w:val="00E43474"/>
    <w:rsid w:val="00E53FD2"/>
    <w:rsid w:val="00E9688E"/>
    <w:rsid w:val="00EC0A77"/>
    <w:rsid w:val="00EF5440"/>
    <w:rsid w:val="00F47213"/>
    <w:rsid w:val="00FA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677C24"/>
  <w15:chartTrackingRefBased/>
  <w15:docId w15:val="{009D77DC-30D6-4B9E-8B17-C250C2CA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D5AC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26FB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5AC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D5AC8"/>
    <w:rPr>
      <w:rFonts w:asciiTheme="majorHAnsi" w:eastAsiaTheme="majorEastAsia" w:hAnsiTheme="majorHAnsi" w:cstheme="majorBidi"/>
      <w:sz w:val="32"/>
      <w:szCs w:val="32"/>
    </w:rPr>
  </w:style>
  <w:style w:type="paragraph" w:styleId="a5">
    <w:name w:val="List Paragraph"/>
    <w:basedOn w:val="a"/>
    <w:uiPriority w:val="34"/>
    <w:qFormat/>
    <w:rsid w:val="009D5AC8"/>
    <w:pPr>
      <w:ind w:leftChars="400" w:left="840"/>
    </w:pPr>
  </w:style>
  <w:style w:type="character" w:customStyle="1" w:styleId="10">
    <w:name w:val="見出し 1 (文字)"/>
    <w:basedOn w:val="a0"/>
    <w:link w:val="1"/>
    <w:uiPriority w:val="9"/>
    <w:rsid w:val="009D5AC8"/>
    <w:rPr>
      <w:rFonts w:asciiTheme="majorHAnsi" w:eastAsiaTheme="majorEastAsia" w:hAnsiTheme="majorHAnsi" w:cstheme="majorBidi"/>
      <w:sz w:val="24"/>
      <w:szCs w:val="24"/>
    </w:rPr>
  </w:style>
  <w:style w:type="character" w:customStyle="1" w:styleId="20">
    <w:name w:val="見出し 2 (文字)"/>
    <w:basedOn w:val="a0"/>
    <w:link w:val="2"/>
    <w:uiPriority w:val="9"/>
    <w:rsid w:val="00326FBF"/>
    <w:rPr>
      <w:rFonts w:asciiTheme="majorHAnsi" w:eastAsiaTheme="majorEastAsia" w:hAnsiTheme="majorHAnsi" w:cstheme="majorBidi"/>
    </w:rPr>
  </w:style>
  <w:style w:type="table" w:styleId="a6">
    <w:name w:val="Table Grid"/>
    <w:basedOn w:val="a1"/>
    <w:uiPriority w:val="39"/>
    <w:rsid w:val="00326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04BF2"/>
    <w:pPr>
      <w:tabs>
        <w:tab w:val="center" w:pos="4252"/>
        <w:tab w:val="right" w:pos="8504"/>
      </w:tabs>
      <w:snapToGrid w:val="0"/>
    </w:pPr>
  </w:style>
  <w:style w:type="character" w:customStyle="1" w:styleId="a8">
    <w:name w:val="ヘッダー (文字)"/>
    <w:basedOn w:val="a0"/>
    <w:link w:val="a7"/>
    <w:uiPriority w:val="99"/>
    <w:rsid w:val="00B04BF2"/>
  </w:style>
  <w:style w:type="paragraph" w:styleId="a9">
    <w:name w:val="footer"/>
    <w:basedOn w:val="a"/>
    <w:link w:val="aa"/>
    <w:uiPriority w:val="99"/>
    <w:unhideWhenUsed/>
    <w:rsid w:val="00B04BF2"/>
    <w:pPr>
      <w:tabs>
        <w:tab w:val="center" w:pos="4252"/>
        <w:tab w:val="right" w:pos="8504"/>
      </w:tabs>
      <w:snapToGrid w:val="0"/>
    </w:pPr>
  </w:style>
  <w:style w:type="character" w:customStyle="1" w:styleId="aa">
    <w:name w:val="フッター (文字)"/>
    <w:basedOn w:val="a0"/>
    <w:link w:val="a9"/>
    <w:uiPriority w:val="99"/>
    <w:rsid w:val="00B04BF2"/>
  </w:style>
  <w:style w:type="character" w:styleId="ab">
    <w:name w:val="annotation reference"/>
    <w:basedOn w:val="a0"/>
    <w:uiPriority w:val="99"/>
    <w:semiHidden/>
    <w:unhideWhenUsed/>
    <w:rsid w:val="00AB742F"/>
    <w:rPr>
      <w:sz w:val="18"/>
      <w:szCs w:val="18"/>
    </w:rPr>
  </w:style>
  <w:style w:type="paragraph" w:styleId="ac">
    <w:name w:val="annotation text"/>
    <w:basedOn w:val="a"/>
    <w:link w:val="ad"/>
    <w:uiPriority w:val="99"/>
    <w:semiHidden/>
    <w:unhideWhenUsed/>
    <w:rsid w:val="00AB742F"/>
    <w:pPr>
      <w:jc w:val="left"/>
    </w:pPr>
  </w:style>
  <w:style w:type="character" w:customStyle="1" w:styleId="ad">
    <w:name w:val="コメント文字列 (文字)"/>
    <w:basedOn w:val="a0"/>
    <w:link w:val="ac"/>
    <w:uiPriority w:val="99"/>
    <w:semiHidden/>
    <w:rsid w:val="00AB742F"/>
  </w:style>
  <w:style w:type="paragraph" w:styleId="ae">
    <w:name w:val="annotation subject"/>
    <w:basedOn w:val="ac"/>
    <w:next w:val="ac"/>
    <w:link w:val="af"/>
    <w:uiPriority w:val="99"/>
    <w:semiHidden/>
    <w:unhideWhenUsed/>
    <w:rsid w:val="00AB742F"/>
    <w:rPr>
      <w:b/>
      <w:bCs/>
    </w:rPr>
  </w:style>
  <w:style w:type="character" w:customStyle="1" w:styleId="af">
    <w:name w:val="コメント内容 (文字)"/>
    <w:basedOn w:val="ad"/>
    <w:link w:val="ae"/>
    <w:uiPriority w:val="99"/>
    <w:semiHidden/>
    <w:rsid w:val="00AB7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啓輔</dc:creator>
  <cp:keywords/>
  <dc:description/>
  <cp:lastModifiedBy>BVB2021-7</cp:lastModifiedBy>
  <cp:revision>24</cp:revision>
  <cp:lastPrinted>2024-04-03T03:01:00Z</cp:lastPrinted>
  <dcterms:created xsi:type="dcterms:W3CDTF">2024-04-03T02:51:00Z</dcterms:created>
  <dcterms:modified xsi:type="dcterms:W3CDTF">2024-04-10T05:29:00Z</dcterms:modified>
</cp:coreProperties>
</file>